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10 марта 2022 г. N 336</w:t>
      </w:r>
    </w:p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ОСОБЕННОСТЯХ</w:t>
      </w:r>
    </w:p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И ОСУЩЕСТВЛЕНИЯ ГОСУДАРСТВЕННОГО КОНТРОЛЯ</w:t>
      </w:r>
    </w:p>
    <w:p w:rsidR="00BB167F" w:rsidRDefault="00BB167F" w:rsidP="00BB16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(НАДЗОРА), МУНИЦИПАЛЬНОГО КОНТРОЛЯ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B1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67F" w:rsidRDefault="00BB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67F" w:rsidRDefault="00BB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67F" w:rsidRDefault="00BB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B167F" w:rsidRDefault="00BB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24.03.2022 N 448)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67F" w:rsidRDefault="00BB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rPr>
          <w:rFonts w:ascii="Arial" w:hAnsi="Arial" w:cs="Arial"/>
          <w:sz w:val="20"/>
          <w:szCs w:val="20"/>
        </w:rPr>
        <w:t>осуществления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регулируется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rPr>
          <w:rFonts w:ascii="Arial" w:hAnsi="Arial" w:cs="Arial"/>
          <w:sz w:val="20"/>
          <w:szCs w:val="20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rPr>
          <w:rFonts w:ascii="Arial" w:hAnsi="Arial" w:cs="Arial"/>
          <w:sz w:val="20"/>
          <w:szCs w:val="20"/>
        </w:rPr>
        <w:t xml:space="preserve">), за исключением случаев, указанных в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>
        <w:rPr>
          <w:rFonts w:ascii="Arial" w:hAnsi="Arial" w:cs="Arial"/>
          <w:sz w:val="20"/>
          <w:szCs w:val="20"/>
        </w:rPr>
        <w:t>2. Допускается проведение запланированных на 2022 год плановых контрольных (надзорных) мероприятий: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дошкольное и начальное общее образование;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общее и среднее (полное) общее образование;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по организации отдыха детей и их оздоровления;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детских лагерей на время каникул;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по организации общественного питания детей;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родильные дома, перинатальные центры;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социальные услуги с обеспечением проживания;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по водоподготовке и водоснабжению;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дошкольное и начальное общее образование;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общее и среднее (полное) общее образование;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по организации отдыха детей и их оздоровления;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детских лагерей на время каникул;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родильные дома, перинатальные центры;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социальные услуги с обеспечением проживания;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rPr>
          <w:rFonts w:ascii="Arial" w:hAnsi="Arial" w:cs="Arial"/>
          <w:sz w:val="20"/>
          <w:szCs w:val="20"/>
        </w:rPr>
        <w:t>проводимых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4"/>
      <w:bookmarkEnd w:id="1"/>
      <w:r>
        <w:rPr>
          <w:rFonts w:ascii="Arial" w:hAnsi="Arial" w:cs="Arial"/>
          <w:sz w:val="20"/>
          <w:szCs w:val="20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rPr>
          <w:rFonts w:ascii="Arial" w:hAnsi="Arial" w:cs="Arial"/>
          <w:sz w:val="20"/>
          <w:szCs w:val="20"/>
        </w:rPr>
        <w:t>осуществления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регулируются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rPr>
          <w:rFonts w:ascii="Arial" w:hAnsi="Arial" w:cs="Arial"/>
          <w:sz w:val="20"/>
          <w:szCs w:val="20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rPr>
          <w:rFonts w:ascii="Arial" w:hAnsi="Arial" w:cs="Arial"/>
          <w:sz w:val="20"/>
          <w:szCs w:val="20"/>
        </w:rPr>
        <w:t xml:space="preserve"> по следующим основаниям: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условии согласования с органами прокуратуры: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rPr>
          <w:rFonts w:ascii="Arial" w:hAnsi="Arial" w:cs="Arial"/>
          <w:sz w:val="20"/>
          <w:szCs w:val="20"/>
        </w:rPr>
        <w:t xml:space="preserve"> характера;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rPr>
          <w:rFonts w:ascii="Arial" w:hAnsi="Arial" w:cs="Arial"/>
          <w:sz w:val="20"/>
          <w:szCs w:val="20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регионального государственного лицензионного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</w:t>
      </w:r>
      <w:r>
        <w:rPr>
          <w:rFonts w:ascii="Arial" w:hAnsi="Arial" w:cs="Arial"/>
          <w:sz w:val="20"/>
          <w:szCs w:val="20"/>
        </w:rPr>
        <w:lastRenderedPageBreak/>
        <w:t xml:space="preserve">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75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без согласования с органами прокуратуры: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поручению Президента Российской Федерации;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внеплановые проверки, </w:t>
      </w:r>
      <w:proofErr w:type="gramStart"/>
      <w:r>
        <w:rPr>
          <w:rFonts w:ascii="Arial" w:hAnsi="Arial" w:cs="Arial"/>
          <w:sz w:val="20"/>
          <w:szCs w:val="20"/>
        </w:rPr>
        <w:t>основания</w:t>
      </w:r>
      <w:proofErr w:type="gramEnd"/>
      <w:r>
        <w:rPr>
          <w:rFonts w:ascii="Arial" w:hAnsi="Arial" w:cs="Arial"/>
          <w:sz w:val="20"/>
          <w:szCs w:val="20"/>
        </w:rPr>
        <w:t xml:space="preserve"> для проведения которых установлены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1.1 части 2 статьи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подпунктами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6 пункта 4.2 статьи 32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пункта 5 статьи 25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свободе совести и о религиозных объединениях".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rPr>
          <w:rFonts w:ascii="Arial" w:hAnsi="Arial" w:cs="Arial"/>
          <w:sz w:val="20"/>
          <w:szCs w:val="20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Издание дополнительных приказов, решений контрольным (надзорным) органом, органом контроля не требуется.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постановления).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соответствующих сведений.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Срок исполнения предписаний, выданных в соответствии с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rPr>
          <w:rFonts w:ascii="Arial" w:hAnsi="Arial" w:cs="Arial"/>
          <w:sz w:val="20"/>
          <w:szCs w:val="20"/>
        </w:rPr>
        <w:t xml:space="preserve"> со дня истечения срока его исполнения без ходатайства (заявления) контролируемого лица.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которое рассматривается в течение 5 рабочих дней со дня его регистрации.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90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rPr>
          <w:rFonts w:ascii="Arial" w:hAnsi="Arial" w:cs="Arial"/>
          <w:sz w:val="20"/>
          <w:szCs w:val="20"/>
        </w:rPr>
        <w:t>случаев необходимости применения меры обеспечения производства</w:t>
      </w:r>
      <w:proofErr w:type="gramEnd"/>
      <w:r>
        <w:rPr>
          <w:rFonts w:ascii="Arial" w:hAnsi="Arial" w:cs="Arial"/>
          <w:sz w:val="20"/>
          <w:szCs w:val="20"/>
        </w:rPr>
        <w:t xml:space="preserve"> по делу об административном правонарушении в виде временного запрета деятельности).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rPr>
          <w:rFonts w:ascii="Arial" w:hAnsi="Arial" w:cs="Arial"/>
          <w:sz w:val="20"/>
          <w:szCs w:val="20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rPr>
          <w:rFonts w:ascii="Arial" w:hAnsi="Arial" w:cs="Arial"/>
          <w:sz w:val="20"/>
          <w:szCs w:val="20"/>
        </w:rPr>
        <w:t>использования</w:t>
      </w:r>
      <w:proofErr w:type="gramEnd"/>
      <w:r>
        <w:rPr>
          <w:rFonts w:ascii="Arial" w:hAnsi="Arial" w:cs="Arial"/>
          <w:sz w:val="20"/>
          <w:szCs w:val="20"/>
        </w:rPr>
        <w:t xml:space="preserve"> особо охраняемых природных </w:t>
      </w:r>
      <w:r>
        <w:rPr>
          <w:rFonts w:ascii="Arial" w:hAnsi="Arial" w:cs="Arial"/>
          <w:sz w:val="20"/>
          <w:szCs w:val="20"/>
        </w:rPr>
        <w:lastRenderedPageBreak/>
        <w:t>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10(1)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федерального государственного надзора в области использования атомной энергии.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2008 г. N 671-р.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BB167F" w:rsidRDefault="00BB167F" w:rsidP="00BB16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Настоящее постановление вступает в силу со дня его официального опубликования.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67F" w:rsidRDefault="00BB167F" w:rsidP="00BB1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67F" w:rsidRDefault="00BB167F" w:rsidP="00BB167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03CCF" w:rsidRDefault="00803CCF" w:rsidP="00BB167F">
      <w:pPr>
        <w:ind w:left="-1134"/>
      </w:pPr>
      <w:bookmarkStart w:id="4" w:name="_GoBack"/>
      <w:bookmarkEnd w:id="4"/>
    </w:p>
    <w:sectPr w:rsidR="00803CCF" w:rsidSect="00021B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7F"/>
    <w:rsid w:val="00803CCF"/>
    <w:rsid w:val="00B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3A54A2A37D81D48BB1F8717BA8F50CB952572373A58128D2139B83E94536754B97701409228CCC0DC1A441C1E38014312745459B0EB0CxFvDM" TargetMode="External"/><Relationship Id="rId18" Type="http://schemas.openxmlformats.org/officeDocument/2006/relationships/hyperlink" Target="consultantplus://offline/ref=72A3A54A2A37D81D48BB1F8717BA8F50CC9C2E7E373A58128D2139B83E94536754B977044496239A92931B185A422B034E12765045xBv0M" TargetMode="External"/><Relationship Id="rId26" Type="http://schemas.openxmlformats.org/officeDocument/2006/relationships/hyperlink" Target="consultantplus://offline/ref=72A3A54A2A37D81D48BB1F8717BA8F50CB952676373F58128D2139B83E94536754B977034891239A92931B185A422B034E12765045xBv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A3A54A2A37D81D48BB1F8717BA8F50CC9C2673333A58128D2139B83E94536754B9770744997C9F8782431751553507540E7452x4v5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2A3A54A2A37D81D48BB1F8717BA8F50CB952676373F58128D2139B83E94536754B97701409229CEC0DC1A441C1E38014312745459B0EB0CxFvDM" TargetMode="External"/><Relationship Id="rId12" Type="http://schemas.openxmlformats.org/officeDocument/2006/relationships/hyperlink" Target="consultantplus://offline/ref=72A3A54A2A37D81D48BB1F8717BA8F50CC9C2E72343958128D2139B83E94536754B9770140932ACBC7DC1A441C1E38014312745459B0EB0CxFvDM" TargetMode="External"/><Relationship Id="rId17" Type="http://schemas.openxmlformats.org/officeDocument/2006/relationships/hyperlink" Target="consultantplus://offline/ref=72A3A54A2A37D81D48BB1F8717BA8F50CC9C2E7E373A58128D2139B83E94536754B9770140922BC8CBDC1A441C1E38014312745459B0EB0CxFvDM" TargetMode="External"/><Relationship Id="rId25" Type="http://schemas.openxmlformats.org/officeDocument/2006/relationships/hyperlink" Target="consultantplus://offline/ref=72A3A54A2A37D81D48BB1F8717BA8F50CC9C2E72343958128D2139B83E94536754B9770140922CC6C2DC1A441C1E38014312745459B0EB0CxFvD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A3A54A2A37D81D48BB1F8717BA8F50CB952572373A58128D2139B83E94536754B97701409228CCC4DC1A441C1E38014312745459B0EB0CxFvDM" TargetMode="External"/><Relationship Id="rId20" Type="http://schemas.openxmlformats.org/officeDocument/2006/relationships/hyperlink" Target="consultantplus://offline/ref=72A3A54A2A37D81D48BB1F8717BA8F50CC9C2E7E373A58128D2139B83E94536754B977044591239A92931B185A422B034E12765045xBv0M" TargetMode="External"/><Relationship Id="rId29" Type="http://schemas.openxmlformats.org/officeDocument/2006/relationships/hyperlink" Target="consultantplus://offline/ref=72A3A54A2A37D81D48BB1F8717BA8F50CC9C2E72343958128D2139B83E94536754B97701409328CAC2DC1A441C1E38014312745459B0EB0CxFv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3A54A2A37D81D48BB1F8717BA8F50CC9C2E72343958128D2139B83E94536754B9770140922EC8C7DC1A441C1E38014312745459B0EB0CxFvDM" TargetMode="External"/><Relationship Id="rId11" Type="http://schemas.openxmlformats.org/officeDocument/2006/relationships/hyperlink" Target="consultantplus://offline/ref=72A3A54A2A37D81D48BB1F8717BA8F50CB952572373A58128D2139B83E94536754B97701409228CCC2DC1A441C1E38014312745459B0EB0CxFvDM" TargetMode="External"/><Relationship Id="rId24" Type="http://schemas.openxmlformats.org/officeDocument/2006/relationships/hyperlink" Target="consultantplus://offline/ref=72A3A54A2A37D81D48BB1F8717BA8F50CC9C2E72343958128D2139B83E94536754B97701409328CEC2DC1A441C1E38014312745459B0EB0CxFvDM" TargetMode="External"/><Relationship Id="rId32" Type="http://schemas.openxmlformats.org/officeDocument/2006/relationships/hyperlink" Target="consultantplus://offline/ref=72A3A54A2A37D81D48BB1F8717BA8F50CB952572373A58128D2139B83E94536754B97701409228CDC6DC1A441C1E38014312745459B0EB0CxFvDM" TargetMode="External"/><Relationship Id="rId5" Type="http://schemas.openxmlformats.org/officeDocument/2006/relationships/hyperlink" Target="consultantplus://offline/ref=72A3A54A2A37D81D48BB1F8717BA8F50CB952572373A58128D2139B83E94536754B97701409228CFCBDC1A441C1E38014312745459B0EB0CxFvDM" TargetMode="External"/><Relationship Id="rId15" Type="http://schemas.openxmlformats.org/officeDocument/2006/relationships/hyperlink" Target="consultantplus://offline/ref=72A3A54A2A37D81D48BB1F8717BA8F50CB952676373F58128D2139B83E94536754B977034195239A92931B185A422B034E12765045xBv0M" TargetMode="External"/><Relationship Id="rId23" Type="http://schemas.openxmlformats.org/officeDocument/2006/relationships/hyperlink" Target="consultantplus://offline/ref=72A3A54A2A37D81D48BB1F8717BA8F50CB952676373F58128D2139B83E94536754B977024692239A92931B185A422B034E12765045xBv0M" TargetMode="External"/><Relationship Id="rId28" Type="http://schemas.openxmlformats.org/officeDocument/2006/relationships/hyperlink" Target="consultantplus://offline/ref=72A3A54A2A37D81D48BB1F8717BA8F50CB952572373A58128D2139B83E94536754B97701409228CDC1DC1A441C1E38014312745459B0EB0CxFvDM" TargetMode="External"/><Relationship Id="rId10" Type="http://schemas.openxmlformats.org/officeDocument/2006/relationships/hyperlink" Target="consultantplus://offline/ref=72A3A54A2A37D81D48BB1F8717BA8F50CB952676373F58128D2139B83E94536754B97701409229CCC6DC1A441C1E38014312745459B0EB0CxFvDM" TargetMode="External"/><Relationship Id="rId19" Type="http://schemas.openxmlformats.org/officeDocument/2006/relationships/hyperlink" Target="consultantplus://offline/ref=72A3A54A2A37D81D48BB1F8717BA8F50CC9C2E7E373A58128D2139B83E94536754B9770140922BCCCADC1A441C1E38014312745459B0EB0CxFvDM" TargetMode="External"/><Relationship Id="rId31" Type="http://schemas.openxmlformats.org/officeDocument/2006/relationships/hyperlink" Target="consultantplus://offline/ref=72A3A54A2A37D81D48BB1F8717BA8F50CB942F71343058128D2139B83E94536754B9770140932CCCC7DC1A441C1E38014312745459B0EB0CxF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3A54A2A37D81D48BB1F8717BA8F50CC9C2E72343958128D2139B83E94536754B9770140922FCCCBDC1A441C1E38014312745459B0EB0CxFvDM" TargetMode="External"/><Relationship Id="rId14" Type="http://schemas.openxmlformats.org/officeDocument/2006/relationships/hyperlink" Target="consultantplus://offline/ref=72A3A54A2A37D81D48BB1F8717BA8F50CB952572373A58128D2139B83E94536754B97701409228CCC5DC1A441C1E38014312745459B0EB0CxFvDM" TargetMode="External"/><Relationship Id="rId22" Type="http://schemas.openxmlformats.org/officeDocument/2006/relationships/hyperlink" Target="consultantplus://offline/ref=72A3A54A2A37D81D48BB1F8717BA8F50CC9C2E72343958128D2139B83E94536754B97701409221C7CADC1A441C1E38014312745459B0EB0CxFvDM" TargetMode="External"/><Relationship Id="rId27" Type="http://schemas.openxmlformats.org/officeDocument/2006/relationships/hyperlink" Target="consultantplus://offline/ref=72A3A54A2A37D81D48BB1F8717BA8F50CB952572373A58128D2139B83E94536754B97701409228CCCADC1A441C1E38014312745459B0EB0CxFvDM" TargetMode="External"/><Relationship Id="rId30" Type="http://schemas.openxmlformats.org/officeDocument/2006/relationships/hyperlink" Target="consultantplus://offline/ref=72A3A54A2A37D81D48BB1F8717BA8F50CB952572373A58128D2139B83E94536754B97701409228CDC7DC1A441C1E38014312745459B0EB0CxFvDM" TargetMode="External"/><Relationship Id="rId8" Type="http://schemas.openxmlformats.org/officeDocument/2006/relationships/hyperlink" Target="consultantplus://offline/ref=72A3A54A2A37D81D48BB1F8717BA8F50CB952572373A58128D2139B83E94536754B97701409228CFCADC1A441C1E38014312745459B0EB0CxF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Георгиевич Свирко</dc:creator>
  <cp:lastModifiedBy>Кирилл Георгиевич Свирко</cp:lastModifiedBy>
  <cp:revision>1</cp:revision>
  <dcterms:created xsi:type="dcterms:W3CDTF">2022-04-29T12:47:00Z</dcterms:created>
  <dcterms:modified xsi:type="dcterms:W3CDTF">2022-04-29T12:49:00Z</dcterms:modified>
</cp:coreProperties>
</file>