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6B7" w:rsidRDefault="00F236B7" w:rsidP="004026DF">
      <w:pPr>
        <w:jc w:val="center"/>
        <w:rPr>
          <w:b/>
          <w:bCs/>
          <w:kern w:val="36"/>
          <w:sz w:val="36"/>
          <w:szCs w:val="48"/>
        </w:rPr>
      </w:pPr>
      <w:r w:rsidRPr="003A39AB">
        <w:rPr>
          <w:noProof/>
        </w:rPr>
        <w:drawing>
          <wp:inline distT="0" distB="0" distL="0" distR="0" wp14:anchorId="5FEBC9D9" wp14:editId="73AB6072">
            <wp:extent cx="588645" cy="643729"/>
            <wp:effectExtent l="0" t="0" r="1905" b="4445"/>
            <wp:docPr id="205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2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00" cy="649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A7EF4" w:rsidRDefault="008A7EF4" w:rsidP="004026DF">
      <w:pPr>
        <w:jc w:val="center"/>
        <w:rPr>
          <w:b/>
          <w:bCs/>
          <w:kern w:val="36"/>
          <w:sz w:val="36"/>
          <w:szCs w:val="48"/>
        </w:rPr>
      </w:pPr>
    </w:p>
    <w:p w:rsidR="00F236B7" w:rsidRDefault="00F236B7" w:rsidP="004026DF">
      <w:pPr>
        <w:jc w:val="center"/>
        <w:rPr>
          <w:b/>
          <w:bCs/>
          <w:spacing w:val="40"/>
          <w:kern w:val="36"/>
          <w:sz w:val="32"/>
          <w:szCs w:val="48"/>
        </w:rPr>
      </w:pPr>
      <w:r w:rsidRPr="002424F0">
        <w:rPr>
          <w:b/>
          <w:bCs/>
          <w:spacing w:val="40"/>
          <w:kern w:val="36"/>
          <w:sz w:val="32"/>
          <w:szCs w:val="48"/>
        </w:rPr>
        <w:t>ПРАВИТЕЛЬСТВО ЛЕНИНГРАДСКОЙ ОБЛАСТИ</w:t>
      </w:r>
    </w:p>
    <w:p w:rsidR="008A7EF4" w:rsidRPr="002424F0" w:rsidRDefault="008A7EF4" w:rsidP="004026DF">
      <w:pPr>
        <w:jc w:val="center"/>
        <w:rPr>
          <w:b/>
          <w:bCs/>
          <w:spacing w:val="40"/>
          <w:kern w:val="36"/>
          <w:sz w:val="32"/>
          <w:szCs w:val="48"/>
        </w:rPr>
      </w:pPr>
    </w:p>
    <w:p w:rsidR="00F236B7" w:rsidRPr="002424F0" w:rsidRDefault="00F236B7" w:rsidP="004026DF">
      <w:pPr>
        <w:jc w:val="center"/>
        <w:rPr>
          <w:bCs/>
          <w:kern w:val="36"/>
          <w:sz w:val="28"/>
          <w:szCs w:val="48"/>
        </w:rPr>
      </w:pPr>
      <w:r w:rsidRPr="002424F0">
        <w:rPr>
          <w:bCs/>
          <w:kern w:val="36"/>
          <w:sz w:val="28"/>
          <w:szCs w:val="48"/>
        </w:rPr>
        <w:t>КОМИТЕТ ГОСУДАРСТВЕННОГО ЖИЛИЩНОГО НАДЗОРА И КОНТРОЛЯ ЛЕНИНГРАДСКОЙ ОБЛАСТИ</w:t>
      </w:r>
    </w:p>
    <w:p w:rsidR="00F236B7" w:rsidRPr="00156222" w:rsidRDefault="00F236B7" w:rsidP="004026DF">
      <w:pPr>
        <w:jc w:val="center"/>
        <w:rPr>
          <w:b/>
          <w:bCs/>
          <w:kern w:val="36"/>
          <w:sz w:val="32"/>
          <w:szCs w:val="48"/>
        </w:rPr>
      </w:pPr>
    </w:p>
    <w:p w:rsidR="00F236B7" w:rsidRDefault="00F236B7" w:rsidP="004026DF">
      <w:pPr>
        <w:jc w:val="center"/>
        <w:rPr>
          <w:b/>
          <w:bCs/>
          <w:kern w:val="36"/>
          <w:sz w:val="36"/>
          <w:szCs w:val="48"/>
        </w:rPr>
      </w:pPr>
    </w:p>
    <w:p w:rsidR="00F236B7" w:rsidRDefault="00F236B7" w:rsidP="004026DF">
      <w:pPr>
        <w:jc w:val="center"/>
        <w:rPr>
          <w:b/>
          <w:bCs/>
          <w:kern w:val="36"/>
          <w:sz w:val="36"/>
          <w:szCs w:val="48"/>
        </w:rPr>
      </w:pPr>
    </w:p>
    <w:p w:rsidR="00F236B7" w:rsidRDefault="00F236B7" w:rsidP="004026DF">
      <w:pPr>
        <w:jc w:val="center"/>
        <w:rPr>
          <w:b/>
          <w:bCs/>
          <w:kern w:val="36"/>
          <w:sz w:val="36"/>
          <w:szCs w:val="48"/>
        </w:rPr>
      </w:pPr>
    </w:p>
    <w:p w:rsidR="00F236B7" w:rsidRDefault="00F236B7" w:rsidP="004026DF">
      <w:pPr>
        <w:jc w:val="center"/>
        <w:rPr>
          <w:b/>
          <w:bCs/>
          <w:kern w:val="36"/>
          <w:sz w:val="36"/>
          <w:szCs w:val="48"/>
        </w:rPr>
      </w:pPr>
    </w:p>
    <w:p w:rsidR="00F236B7" w:rsidRPr="00153433" w:rsidRDefault="00F236B7" w:rsidP="004026DF">
      <w:pPr>
        <w:jc w:val="center"/>
        <w:outlineLvl w:val="0"/>
        <w:rPr>
          <w:b/>
          <w:bCs/>
          <w:kern w:val="36"/>
          <w:sz w:val="36"/>
          <w:szCs w:val="48"/>
        </w:rPr>
      </w:pPr>
    </w:p>
    <w:p w:rsidR="00F236B7" w:rsidRDefault="00F236B7" w:rsidP="004026DF">
      <w:pPr>
        <w:jc w:val="center"/>
        <w:rPr>
          <w:b/>
          <w:bCs/>
          <w:kern w:val="36"/>
          <w:sz w:val="36"/>
          <w:szCs w:val="48"/>
        </w:rPr>
      </w:pPr>
    </w:p>
    <w:p w:rsidR="00F236B7" w:rsidRPr="008A7EF4" w:rsidRDefault="00F236B7" w:rsidP="004026DF">
      <w:pPr>
        <w:shd w:val="clear" w:color="auto" w:fill="FFFFFF"/>
        <w:tabs>
          <w:tab w:val="left" w:pos="0"/>
          <w:tab w:val="left" w:pos="1134"/>
          <w:tab w:val="left" w:pos="141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44"/>
          <w:szCs w:val="28"/>
        </w:rPr>
      </w:pPr>
      <w:r w:rsidRPr="008A7EF4">
        <w:rPr>
          <w:b/>
          <w:sz w:val="44"/>
          <w:szCs w:val="28"/>
        </w:rPr>
        <w:t>ДОКЛАД</w:t>
      </w:r>
    </w:p>
    <w:p w:rsidR="008A7EF4" w:rsidRPr="008A7EF4" w:rsidRDefault="008A7EF4" w:rsidP="004026DF">
      <w:pPr>
        <w:shd w:val="clear" w:color="auto" w:fill="FFFFFF"/>
        <w:tabs>
          <w:tab w:val="left" w:pos="0"/>
          <w:tab w:val="left" w:pos="1134"/>
          <w:tab w:val="left" w:pos="141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32"/>
          <w:szCs w:val="28"/>
        </w:rPr>
      </w:pPr>
    </w:p>
    <w:p w:rsidR="00F236B7" w:rsidRPr="008A7EF4" w:rsidRDefault="008A7EF4" w:rsidP="004026DF">
      <w:pPr>
        <w:shd w:val="clear" w:color="auto" w:fill="FFFFFF"/>
        <w:tabs>
          <w:tab w:val="left" w:pos="0"/>
          <w:tab w:val="left" w:pos="1134"/>
          <w:tab w:val="left" w:pos="141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 w:val="40"/>
          <w:szCs w:val="28"/>
        </w:rPr>
      </w:pPr>
      <w:r w:rsidRPr="008A7EF4">
        <w:rPr>
          <w:sz w:val="40"/>
          <w:szCs w:val="28"/>
        </w:rPr>
        <w:t>О ТЕХНИЧЕСКОМ СОСТОЯНИИ МНОГОКВАРТИРНЫХ ДОМОВ, РАСПОЛОЖЕННЫХ НА ТЕРРИТОРИИ ЛЕНИНГРАДСКОЙ ОБЛАСТИ</w:t>
      </w:r>
    </w:p>
    <w:p w:rsidR="00F236B7" w:rsidRDefault="00F236B7" w:rsidP="004026DF">
      <w:pPr>
        <w:jc w:val="center"/>
        <w:rPr>
          <w:b/>
          <w:bCs/>
          <w:kern w:val="36"/>
          <w:sz w:val="36"/>
          <w:szCs w:val="48"/>
        </w:rPr>
      </w:pPr>
    </w:p>
    <w:p w:rsidR="00F236B7" w:rsidRDefault="00F236B7" w:rsidP="004026DF">
      <w:pPr>
        <w:jc w:val="center"/>
        <w:rPr>
          <w:b/>
          <w:bCs/>
          <w:kern w:val="36"/>
          <w:sz w:val="36"/>
          <w:szCs w:val="48"/>
        </w:rPr>
      </w:pPr>
    </w:p>
    <w:p w:rsidR="00F236B7" w:rsidRDefault="00F236B7" w:rsidP="004026DF">
      <w:pPr>
        <w:jc w:val="center"/>
        <w:rPr>
          <w:b/>
          <w:bCs/>
          <w:kern w:val="36"/>
          <w:sz w:val="36"/>
          <w:szCs w:val="48"/>
        </w:rPr>
      </w:pPr>
    </w:p>
    <w:p w:rsidR="00F236B7" w:rsidRDefault="00F236B7" w:rsidP="004026DF">
      <w:pPr>
        <w:jc w:val="center"/>
        <w:rPr>
          <w:b/>
          <w:bCs/>
          <w:kern w:val="36"/>
          <w:sz w:val="36"/>
          <w:szCs w:val="48"/>
        </w:rPr>
      </w:pPr>
    </w:p>
    <w:p w:rsidR="008A7EF4" w:rsidRDefault="008A7EF4" w:rsidP="004026DF">
      <w:pPr>
        <w:jc w:val="center"/>
        <w:rPr>
          <w:b/>
          <w:bCs/>
          <w:kern w:val="36"/>
          <w:sz w:val="36"/>
          <w:szCs w:val="48"/>
        </w:rPr>
      </w:pPr>
    </w:p>
    <w:p w:rsidR="008A7EF4" w:rsidRDefault="008A7EF4" w:rsidP="004026DF">
      <w:pPr>
        <w:jc w:val="center"/>
        <w:rPr>
          <w:b/>
          <w:bCs/>
          <w:kern w:val="36"/>
          <w:sz w:val="36"/>
          <w:szCs w:val="48"/>
        </w:rPr>
      </w:pPr>
    </w:p>
    <w:p w:rsidR="008A7EF4" w:rsidRDefault="008A7EF4" w:rsidP="004026DF">
      <w:pPr>
        <w:jc w:val="center"/>
        <w:rPr>
          <w:b/>
          <w:bCs/>
          <w:kern w:val="36"/>
          <w:sz w:val="36"/>
          <w:szCs w:val="48"/>
        </w:rPr>
      </w:pPr>
    </w:p>
    <w:p w:rsidR="008A7EF4" w:rsidRDefault="008A7EF4" w:rsidP="004026DF">
      <w:pPr>
        <w:jc w:val="center"/>
        <w:rPr>
          <w:b/>
          <w:bCs/>
          <w:kern w:val="36"/>
          <w:sz w:val="36"/>
          <w:szCs w:val="48"/>
        </w:rPr>
      </w:pPr>
    </w:p>
    <w:p w:rsidR="008A7EF4" w:rsidRDefault="008A7EF4" w:rsidP="004026DF">
      <w:pPr>
        <w:jc w:val="center"/>
        <w:rPr>
          <w:b/>
          <w:bCs/>
          <w:kern w:val="36"/>
          <w:sz w:val="36"/>
          <w:szCs w:val="48"/>
        </w:rPr>
      </w:pPr>
    </w:p>
    <w:p w:rsidR="008A7EF4" w:rsidRDefault="008A7EF4" w:rsidP="004026DF">
      <w:pPr>
        <w:jc w:val="center"/>
        <w:rPr>
          <w:b/>
          <w:bCs/>
          <w:kern w:val="36"/>
          <w:sz w:val="36"/>
          <w:szCs w:val="48"/>
        </w:rPr>
      </w:pPr>
    </w:p>
    <w:p w:rsidR="008A7EF4" w:rsidRDefault="008A7EF4" w:rsidP="004026DF">
      <w:pPr>
        <w:jc w:val="center"/>
        <w:rPr>
          <w:b/>
          <w:bCs/>
          <w:kern w:val="36"/>
          <w:sz w:val="36"/>
          <w:szCs w:val="48"/>
        </w:rPr>
      </w:pPr>
    </w:p>
    <w:p w:rsidR="00F236B7" w:rsidRDefault="00F236B7" w:rsidP="004026DF">
      <w:pPr>
        <w:jc w:val="center"/>
        <w:rPr>
          <w:b/>
          <w:bCs/>
          <w:kern w:val="36"/>
          <w:sz w:val="36"/>
          <w:szCs w:val="48"/>
        </w:rPr>
      </w:pPr>
    </w:p>
    <w:p w:rsidR="00F236B7" w:rsidRPr="002424F0" w:rsidRDefault="00F236B7" w:rsidP="004026DF">
      <w:pPr>
        <w:jc w:val="center"/>
        <w:rPr>
          <w:bCs/>
          <w:kern w:val="36"/>
          <w:sz w:val="28"/>
          <w:szCs w:val="28"/>
        </w:rPr>
      </w:pPr>
      <w:r w:rsidRPr="002424F0">
        <w:rPr>
          <w:bCs/>
          <w:kern w:val="36"/>
          <w:sz w:val="28"/>
          <w:szCs w:val="28"/>
        </w:rPr>
        <w:t>Ленинградская область</w:t>
      </w:r>
    </w:p>
    <w:p w:rsidR="00F236B7" w:rsidRDefault="00F236B7" w:rsidP="004026DF">
      <w:pPr>
        <w:jc w:val="center"/>
        <w:rPr>
          <w:b/>
          <w:bCs/>
          <w:kern w:val="36"/>
          <w:sz w:val="36"/>
          <w:szCs w:val="48"/>
        </w:rPr>
      </w:pPr>
      <w:r w:rsidRPr="002424F0">
        <w:rPr>
          <w:bCs/>
          <w:kern w:val="36"/>
          <w:sz w:val="28"/>
          <w:szCs w:val="28"/>
        </w:rPr>
        <w:t>201</w:t>
      </w:r>
      <w:r w:rsidR="003A6A97">
        <w:rPr>
          <w:bCs/>
          <w:kern w:val="36"/>
          <w:sz w:val="28"/>
          <w:szCs w:val="28"/>
        </w:rPr>
        <w:t>8</w:t>
      </w:r>
      <w:r w:rsidRPr="002424F0">
        <w:rPr>
          <w:bCs/>
          <w:kern w:val="36"/>
          <w:sz w:val="28"/>
          <w:szCs w:val="28"/>
        </w:rPr>
        <w:t xml:space="preserve"> г.</w:t>
      </w:r>
      <w:r>
        <w:rPr>
          <w:b/>
          <w:bCs/>
          <w:kern w:val="36"/>
          <w:sz w:val="36"/>
          <w:szCs w:val="48"/>
        </w:rPr>
        <w:br w:type="page"/>
      </w:r>
    </w:p>
    <w:p w:rsidR="00E32451" w:rsidRDefault="00E32451" w:rsidP="004026DF">
      <w:pPr>
        <w:shd w:val="clear" w:color="auto" w:fill="FFFFFF"/>
        <w:tabs>
          <w:tab w:val="left" w:pos="0"/>
          <w:tab w:val="left" w:pos="1134"/>
          <w:tab w:val="left" w:pos="141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p w:rsidR="00E32451" w:rsidRDefault="00E32451" w:rsidP="004026DF">
      <w:pPr>
        <w:shd w:val="clear" w:color="auto" w:fill="FFFFFF"/>
        <w:tabs>
          <w:tab w:val="left" w:pos="0"/>
          <w:tab w:val="left" w:pos="1134"/>
          <w:tab w:val="left" w:pos="141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7009"/>
        <w:gridCol w:w="1178"/>
      </w:tblGrid>
      <w:tr w:rsidR="00E32451" w:rsidTr="00000269">
        <w:trPr>
          <w:trHeight w:val="1199"/>
        </w:trPr>
        <w:tc>
          <w:tcPr>
            <w:tcW w:w="993" w:type="dxa"/>
          </w:tcPr>
          <w:p w:rsidR="00E32451" w:rsidRDefault="00260881" w:rsidP="004026DF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09" w:type="dxa"/>
          </w:tcPr>
          <w:p w:rsidR="00E32451" w:rsidRDefault="00E32451" w:rsidP="004026DF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Нормативно-правовая </w:t>
            </w:r>
            <w:r w:rsidR="00A2185E">
              <w:rPr>
                <w:sz w:val="28"/>
                <w:szCs w:val="28"/>
              </w:rPr>
              <w:t xml:space="preserve">основа </w:t>
            </w:r>
            <w:r w:rsidR="00AA7B18">
              <w:rPr>
                <w:sz w:val="28"/>
                <w:szCs w:val="28"/>
              </w:rPr>
              <w:t>проведения систематизации и анализа данных о техническом состоянии многоквартирных домов, расположенных на территории Ленинградской области</w:t>
            </w:r>
          </w:p>
        </w:tc>
        <w:tc>
          <w:tcPr>
            <w:tcW w:w="1178" w:type="dxa"/>
          </w:tcPr>
          <w:p w:rsidR="00E32451" w:rsidRDefault="00000269" w:rsidP="00000269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32451" w:rsidTr="00000269">
        <w:trPr>
          <w:trHeight w:val="435"/>
        </w:trPr>
        <w:tc>
          <w:tcPr>
            <w:tcW w:w="993" w:type="dxa"/>
          </w:tcPr>
          <w:p w:rsidR="00E32451" w:rsidRDefault="00A2185E" w:rsidP="004026DF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09" w:type="dxa"/>
          </w:tcPr>
          <w:p w:rsidR="00E32451" w:rsidRDefault="0038742F" w:rsidP="004026DF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характеристика жилищного фонда Ленинградской области</w:t>
            </w:r>
          </w:p>
        </w:tc>
        <w:tc>
          <w:tcPr>
            <w:tcW w:w="1178" w:type="dxa"/>
          </w:tcPr>
          <w:p w:rsidR="00E32451" w:rsidRDefault="00000269" w:rsidP="00000269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32451" w:rsidTr="00000269">
        <w:trPr>
          <w:trHeight w:val="414"/>
        </w:trPr>
        <w:tc>
          <w:tcPr>
            <w:tcW w:w="993" w:type="dxa"/>
          </w:tcPr>
          <w:p w:rsidR="00E32451" w:rsidRDefault="0038742F" w:rsidP="004026DF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09" w:type="dxa"/>
          </w:tcPr>
          <w:p w:rsidR="00E32451" w:rsidRDefault="0038742F" w:rsidP="004026DF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Техническое состояние </w:t>
            </w:r>
            <w:r w:rsidR="00BA3E02">
              <w:rPr>
                <w:sz w:val="28"/>
                <w:szCs w:val="28"/>
              </w:rPr>
              <w:t>жилищного фонда</w:t>
            </w:r>
            <w:r w:rsidR="000470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Ленинградской области</w:t>
            </w:r>
          </w:p>
        </w:tc>
        <w:tc>
          <w:tcPr>
            <w:tcW w:w="1178" w:type="dxa"/>
          </w:tcPr>
          <w:p w:rsidR="00E32451" w:rsidRDefault="00000269" w:rsidP="00000269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A3E02" w:rsidTr="00000269">
        <w:trPr>
          <w:trHeight w:val="839"/>
        </w:trPr>
        <w:tc>
          <w:tcPr>
            <w:tcW w:w="993" w:type="dxa"/>
          </w:tcPr>
          <w:p w:rsidR="00BA3E02" w:rsidRDefault="00BA3E02" w:rsidP="004026DF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7009" w:type="dxa"/>
          </w:tcPr>
          <w:p w:rsidR="00BA3E02" w:rsidRDefault="00BA3E02" w:rsidP="004026DF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состояние конструктивных элементов многоквартирных домов Ленинградской области</w:t>
            </w:r>
          </w:p>
        </w:tc>
        <w:tc>
          <w:tcPr>
            <w:tcW w:w="1178" w:type="dxa"/>
          </w:tcPr>
          <w:p w:rsidR="00BA3E02" w:rsidRDefault="00000269" w:rsidP="00000269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38742F" w:rsidRPr="0038742F" w:rsidTr="00000269">
        <w:trPr>
          <w:trHeight w:val="432"/>
        </w:trPr>
        <w:tc>
          <w:tcPr>
            <w:tcW w:w="993" w:type="dxa"/>
          </w:tcPr>
          <w:p w:rsidR="0038742F" w:rsidRPr="0038742F" w:rsidRDefault="0038742F" w:rsidP="004026DF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38742F">
              <w:rPr>
                <w:sz w:val="28"/>
                <w:szCs w:val="28"/>
              </w:rPr>
              <w:t>3.</w:t>
            </w:r>
            <w:r w:rsidR="00AA7B18">
              <w:rPr>
                <w:sz w:val="28"/>
                <w:szCs w:val="28"/>
              </w:rPr>
              <w:t>1</w:t>
            </w:r>
            <w:r w:rsidRPr="0038742F">
              <w:rPr>
                <w:sz w:val="28"/>
                <w:szCs w:val="28"/>
              </w:rPr>
              <w:t>.</w:t>
            </w:r>
            <w:r w:rsidR="00BA3E02">
              <w:rPr>
                <w:sz w:val="28"/>
                <w:szCs w:val="28"/>
              </w:rPr>
              <w:t>1.</w:t>
            </w:r>
          </w:p>
        </w:tc>
        <w:tc>
          <w:tcPr>
            <w:tcW w:w="7009" w:type="dxa"/>
          </w:tcPr>
          <w:p w:rsidR="0038742F" w:rsidRPr="004C6112" w:rsidRDefault="00DB2DB5" w:rsidP="004026DF">
            <w:pPr>
              <w:pStyle w:val="a6"/>
              <w:numPr>
                <w:ilvl w:val="0"/>
                <w:numId w:val="20"/>
              </w:numPr>
              <w:tabs>
                <w:tab w:val="left" w:pos="0"/>
                <w:tab w:val="left" w:pos="601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112">
              <w:rPr>
                <w:rFonts w:ascii="Times New Roman" w:hAnsi="Times New Roman"/>
                <w:sz w:val="28"/>
                <w:szCs w:val="28"/>
              </w:rPr>
              <w:t>ф</w:t>
            </w:r>
            <w:r w:rsidR="0038742F" w:rsidRPr="004C6112">
              <w:rPr>
                <w:rFonts w:ascii="Times New Roman" w:hAnsi="Times New Roman"/>
                <w:sz w:val="28"/>
                <w:szCs w:val="28"/>
              </w:rPr>
              <w:t>ундамент</w:t>
            </w:r>
          </w:p>
        </w:tc>
        <w:tc>
          <w:tcPr>
            <w:tcW w:w="1178" w:type="dxa"/>
          </w:tcPr>
          <w:p w:rsidR="0038742F" w:rsidRPr="0038742F" w:rsidRDefault="00000269" w:rsidP="00000269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38742F" w:rsidRPr="0038742F" w:rsidTr="00000269">
        <w:tc>
          <w:tcPr>
            <w:tcW w:w="993" w:type="dxa"/>
          </w:tcPr>
          <w:p w:rsidR="0038742F" w:rsidRPr="0038742F" w:rsidRDefault="0038742F" w:rsidP="004026DF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BA3E0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BA3E02">
              <w:rPr>
                <w:sz w:val="28"/>
                <w:szCs w:val="28"/>
              </w:rPr>
              <w:t>2.</w:t>
            </w:r>
          </w:p>
        </w:tc>
        <w:tc>
          <w:tcPr>
            <w:tcW w:w="7009" w:type="dxa"/>
          </w:tcPr>
          <w:p w:rsidR="0038742F" w:rsidRPr="004C6112" w:rsidRDefault="00DB2DB5" w:rsidP="004026DF">
            <w:pPr>
              <w:pStyle w:val="a6"/>
              <w:numPr>
                <w:ilvl w:val="0"/>
                <w:numId w:val="20"/>
              </w:numPr>
              <w:tabs>
                <w:tab w:val="left" w:pos="0"/>
                <w:tab w:val="left" w:pos="601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112">
              <w:rPr>
                <w:rFonts w:ascii="Times New Roman" w:hAnsi="Times New Roman"/>
                <w:sz w:val="28"/>
                <w:szCs w:val="28"/>
              </w:rPr>
              <w:t>к</w:t>
            </w:r>
            <w:r w:rsidR="0038742F" w:rsidRPr="004C6112">
              <w:rPr>
                <w:rFonts w:ascii="Times New Roman" w:hAnsi="Times New Roman"/>
                <w:sz w:val="28"/>
                <w:szCs w:val="28"/>
              </w:rPr>
              <w:t>рыши</w:t>
            </w:r>
          </w:p>
        </w:tc>
        <w:tc>
          <w:tcPr>
            <w:tcW w:w="1178" w:type="dxa"/>
          </w:tcPr>
          <w:p w:rsidR="0038742F" w:rsidRPr="0038742F" w:rsidRDefault="00000269" w:rsidP="00000269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38742F" w:rsidRPr="0038742F" w:rsidTr="00000269">
        <w:tc>
          <w:tcPr>
            <w:tcW w:w="993" w:type="dxa"/>
          </w:tcPr>
          <w:p w:rsidR="0038742F" w:rsidRPr="0038742F" w:rsidRDefault="0038742F" w:rsidP="004026DF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BA3E0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BA3E02">
              <w:rPr>
                <w:sz w:val="28"/>
                <w:szCs w:val="28"/>
              </w:rPr>
              <w:t>3.</w:t>
            </w:r>
          </w:p>
        </w:tc>
        <w:tc>
          <w:tcPr>
            <w:tcW w:w="7009" w:type="dxa"/>
          </w:tcPr>
          <w:p w:rsidR="0038742F" w:rsidRPr="004C6112" w:rsidRDefault="00DB2DB5" w:rsidP="004026DF">
            <w:pPr>
              <w:pStyle w:val="a6"/>
              <w:numPr>
                <w:ilvl w:val="0"/>
                <w:numId w:val="20"/>
              </w:numPr>
              <w:tabs>
                <w:tab w:val="left" w:pos="0"/>
                <w:tab w:val="left" w:pos="601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112">
              <w:rPr>
                <w:rFonts w:ascii="Times New Roman" w:hAnsi="Times New Roman"/>
                <w:sz w:val="28"/>
                <w:szCs w:val="28"/>
              </w:rPr>
              <w:t>ф</w:t>
            </w:r>
            <w:r w:rsidR="0038742F" w:rsidRPr="004C6112">
              <w:rPr>
                <w:rFonts w:ascii="Times New Roman" w:hAnsi="Times New Roman"/>
                <w:sz w:val="28"/>
                <w:szCs w:val="28"/>
              </w:rPr>
              <w:t>асад</w:t>
            </w:r>
          </w:p>
        </w:tc>
        <w:tc>
          <w:tcPr>
            <w:tcW w:w="1178" w:type="dxa"/>
          </w:tcPr>
          <w:p w:rsidR="0038742F" w:rsidRPr="0038742F" w:rsidRDefault="00000269" w:rsidP="00000269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38742F" w:rsidRPr="0038742F" w:rsidTr="00000269">
        <w:tc>
          <w:tcPr>
            <w:tcW w:w="993" w:type="dxa"/>
          </w:tcPr>
          <w:p w:rsidR="0038742F" w:rsidRPr="0038742F" w:rsidRDefault="0038742F" w:rsidP="004026DF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BA3E0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BA3E02">
              <w:rPr>
                <w:sz w:val="28"/>
                <w:szCs w:val="28"/>
              </w:rPr>
              <w:t>4.</w:t>
            </w:r>
          </w:p>
        </w:tc>
        <w:tc>
          <w:tcPr>
            <w:tcW w:w="7009" w:type="dxa"/>
          </w:tcPr>
          <w:p w:rsidR="0038742F" w:rsidRPr="004C6112" w:rsidRDefault="00DB2DB5" w:rsidP="00BF4BC0">
            <w:pPr>
              <w:pStyle w:val="a6"/>
              <w:numPr>
                <w:ilvl w:val="0"/>
                <w:numId w:val="20"/>
              </w:numPr>
              <w:tabs>
                <w:tab w:val="left" w:pos="0"/>
                <w:tab w:val="left" w:pos="601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112">
              <w:rPr>
                <w:rFonts w:ascii="Times New Roman" w:hAnsi="Times New Roman"/>
                <w:sz w:val="28"/>
                <w:szCs w:val="28"/>
              </w:rPr>
              <w:t>л</w:t>
            </w:r>
            <w:r w:rsidR="0038742F" w:rsidRPr="004C6112">
              <w:rPr>
                <w:rFonts w:ascii="Times New Roman" w:hAnsi="Times New Roman"/>
                <w:sz w:val="28"/>
                <w:szCs w:val="28"/>
              </w:rPr>
              <w:t>ифт</w:t>
            </w:r>
            <w:r w:rsidR="00BF4BC0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1178" w:type="dxa"/>
          </w:tcPr>
          <w:p w:rsidR="0038742F" w:rsidRPr="0038742F" w:rsidRDefault="00000269" w:rsidP="00000269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4701A" w:rsidRPr="0038742F" w:rsidTr="00000269">
        <w:tc>
          <w:tcPr>
            <w:tcW w:w="993" w:type="dxa"/>
          </w:tcPr>
          <w:p w:rsidR="0004701A" w:rsidRDefault="000A0ADE" w:rsidP="004026DF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7009" w:type="dxa"/>
          </w:tcPr>
          <w:p w:rsidR="0004701A" w:rsidRPr="004C6112" w:rsidRDefault="0004701A" w:rsidP="004026DF">
            <w:pPr>
              <w:pStyle w:val="a6"/>
              <w:tabs>
                <w:tab w:val="left" w:pos="5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01A">
              <w:rPr>
                <w:rFonts w:ascii="Times New Roman" w:hAnsi="Times New Roman"/>
                <w:sz w:val="28"/>
                <w:szCs w:val="28"/>
              </w:rPr>
              <w:t xml:space="preserve">Техническое состояние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инженерного оборудования многоквартирных домов </w:t>
            </w:r>
            <w:r w:rsidRPr="0004701A">
              <w:rPr>
                <w:rFonts w:ascii="Times New Roman" w:hAnsi="Times New Roman"/>
                <w:sz w:val="28"/>
                <w:szCs w:val="28"/>
              </w:rPr>
              <w:t>Ленинградской области</w:t>
            </w:r>
          </w:p>
        </w:tc>
        <w:tc>
          <w:tcPr>
            <w:tcW w:w="1178" w:type="dxa"/>
          </w:tcPr>
          <w:p w:rsidR="0004701A" w:rsidRPr="0038742F" w:rsidRDefault="00000269" w:rsidP="00000269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38742F" w:rsidRPr="0038742F" w:rsidTr="00000269">
        <w:tc>
          <w:tcPr>
            <w:tcW w:w="993" w:type="dxa"/>
          </w:tcPr>
          <w:p w:rsidR="0038742F" w:rsidRPr="0038742F" w:rsidRDefault="000A0ADE" w:rsidP="004026DF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4701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2.</w:t>
            </w:r>
            <w:r w:rsidR="0004701A">
              <w:rPr>
                <w:sz w:val="28"/>
                <w:szCs w:val="28"/>
              </w:rPr>
              <w:t>1.</w:t>
            </w:r>
          </w:p>
        </w:tc>
        <w:tc>
          <w:tcPr>
            <w:tcW w:w="7009" w:type="dxa"/>
          </w:tcPr>
          <w:p w:rsidR="0038742F" w:rsidRPr="004C6112" w:rsidRDefault="0038742F" w:rsidP="004026DF">
            <w:pPr>
              <w:pStyle w:val="a6"/>
              <w:numPr>
                <w:ilvl w:val="0"/>
                <w:numId w:val="28"/>
              </w:numPr>
              <w:tabs>
                <w:tab w:val="left" w:pos="0"/>
                <w:tab w:val="left" w:pos="601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112">
              <w:rPr>
                <w:rFonts w:ascii="Times New Roman" w:hAnsi="Times New Roman"/>
                <w:sz w:val="28"/>
                <w:szCs w:val="28"/>
              </w:rPr>
              <w:t>системы теплоснабжения</w:t>
            </w:r>
          </w:p>
        </w:tc>
        <w:tc>
          <w:tcPr>
            <w:tcW w:w="1178" w:type="dxa"/>
          </w:tcPr>
          <w:p w:rsidR="0038742F" w:rsidRPr="0038742F" w:rsidRDefault="00000269" w:rsidP="00000269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38742F" w:rsidRPr="0038742F" w:rsidTr="00000269">
        <w:tc>
          <w:tcPr>
            <w:tcW w:w="993" w:type="dxa"/>
          </w:tcPr>
          <w:p w:rsidR="0038742F" w:rsidRPr="0038742F" w:rsidRDefault="000A0ADE" w:rsidP="004026DF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  <w:r w:rsidR="0004701A">
              <w:rPr>
                <w:sz w:val="28"/>
                <w:szCs w:val="28"/>
              </w:rPr>
              <w:t>.2.</w:t>
            </w:r>
          </w:p>
        </w:tc>
        <w:tc>
          <w:tcPr>
            <w:tcW w:w="7009" w:type="dxa"/>
          </w:tcPr>
          <w:p w:rsidR="0038742F" w:rsidRPr="004C6112" w:rsidRDefault="0038742F" w:rsidP="004026DF">
            <w:pPr>
              <w:pStyle w:val="a6"/>
              <w:numPr>
                <w:ilvl w:val="0"/>
                <w:numId w:val="28"/>
              </w:numPr>
              <w:tabs>
                <w:tab w:val="left" w:pos="0"/>
                <w:tab w:val="left" w:pos="601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112">
              <w:rPr>
                <w:rFonts w:ascii="Times New Roman" w:hAnsi="Times New Roman"/>
                <w:sz w:val="28"/>
                <w:szCs w:val="28"/>
              </w:rPr>
              <w:t>системы горячего водоснабжения</w:t>
            </w:r>
          </w:p>
        </w:tc>
        <w:tc>
          <w:tcPr>
            <w:tcW w:w="1178" w:type="dxa"/>
          </w:tcPr>
          <w:p w:rsidR="0038742F" w:rsidRPr="0038742F" w:rsidRDefault="00000269" w:rsidP="00000269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38742F" w:rsidRPr="0038742F" w:rsidTr="00000269">
        <w:tc>
          <w:tcPr>
            <w:tcW w:w="993" w:type="dxa"/>
          </w:tcPr>
          <w:p w:rsidR="0038742F" w:rsidRPr="0038742F" w:rsidRDefault="000A0ADE" w:rsidP="004026DF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  <w:r w:rsidR="0004701A">
              <w:rPr>
                <w:sz w:val="28"/>
                <w:szCs w:val="28"/>
              </w:rPr>
              <w:t>3.</w:t>
            </w:r>
          </w:p>
        </w:tc>
        <w:tc>
          <w:tcPr>
            <w:tcW w:w="7009" w:type="dxa"/>
          </w:tcPr>
          <w:p w:rsidR="0038742F" w:rsidRPr="004C6112" w:rsidRDefault="0038742F" w:rsidP="004026DF">
            <w:pPr>
              <w:pStyle w:val="a6"/>
              <w:numPr>
                <w:ilvl w:val="0"/>
                <w:numId w:val="28"/>
              </w:numPr>
              <w:tabs>
                <w:tab w:val="left" w:pos="0"/>
                <w:tab w:val="left" w:pos="601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112">
              <w:rPr>
                <w:rFonts w:ascii="Times New Roman" w:hAnsi="Times New Roman"/>
                <w:sz w:val="28"/>
                <w:szCs w:val="28"/>
              </w:rPr>
              <w:t>системы холодного водоснабжения</w:t>
            </w:r>
          </w:p>
        </w:tc>
        <w:tc>
          <w:tcPr>
            <w:tcW w:w="1178" w:type="dxa"/>
          </w:tcPr>
          <w:p w:rsidR="0038742F" w:rsidRPr="0038742F" w:rsidRDefault="00000269" w:rsidP="00000269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38742F" w:rsidRPr="0038742F" w:rsidTr="00000269">
        <w:tc>
          <w:tcPr>
            <w:tcW w:w="993" w:type="dxa"/>
          </w:tcPr>
          <w:p w:rsidR="0038742F" w:rsidRPr="0038742F" w:rsidRDefault="000A0ADE" w:rsidP="004026DF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  <w:r w:rsidR="0004701A">
              <w:rPr>
                <w:sz w:val="28"/>
                <w:szCs w:val="28"/>
              </w:rPr>
              <w:t>.4.</w:t>
            </w:r>
          </w:p>
        </w:tc>
        <w:tc>
          <w:tcPr>
            <w:tcW w:w="7009" w:type="dxa"/>
          </w:tcPr>
          <w:p w:rsidR="0038742F" w:rsidRPr="004C6112" w:rsidRDefault="0038742F" w:rsidP="004026DF">
            <w:pPr>
              <w:pStyle w:val="a6"/>
              <w:numPr>
                <w:ilvl w:val="0"/>
                <w:numId w:val="28"/>
              </w:numPr>
              <w:tabs>
                <w:tab w:val="left" w:pos="0"/>
                <w:tab w:val="left" w:pos="601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112">
              <w:rPr>
                <w:rFonts w:ascii="Times New Roman" w:hAnsi="Times New Roman"/>
                <w:sz w:val="28"/>
                <w:szCs w:val="28"/>
              </w:rPr>
              <w:t>системы водоотведения</w:t>
            </w:r>
          </w:p>
        </w:tc>
        <w:tc>
          <w:tcPr>
            <w:tcW w:w="1178" w:type="dxa"/>
          </w:tcPr>
          <w:p w:rsidR="0038742F" w:rsidRPr="0038742F" w:rsidRDefault="00000269" w:rsidP="00000269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38742F" w:rsidRPr="0038742F" w:rsidTr="00000269">
        <w:trPr>
          <w:trHeight w:val="346"/>
        </w:trPr>
        <w:tc>
          <w:tcPr>
            <w:tcW w:w="993" w:type="dxa"/>
          </w:tcPr>
          <w:p w:rsidR="0038742F" w:rsidRPr="0038742F" w:rsidRDefault="000A0ADE" w:rsidP="004026DF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  <w:r w:rsidR="0004701A">
              <w:rPr>
                <w:sz w:val="28"/>
                <w:szCs w:val="28"/>
              </w:rPr>
              <w:t>.5.</w:t>
            </w:r>
          </w:p>
        </w:tc>
        <w:tc>
          <w:tcPr>
            <w:tcW w:w="7009" w:type="dxa"/>
          </w:tcPr>
          <w:p w:rsidR="0038742F" w:rsidRPr="004C6112" w:rsidRDefault="0038742F" w:rsidP="004026DF">
            <w:pPr>
              <w:pStyle w:val="a6"/>
              <w:numPr>
                <w:ilvl w:val="0"/>
                <w:numId w:val="28"/>
              </w:numPr>
              <w:tabs>
                <w:tab w:val="left" w:pos="0"/>
                <w:tab w:val="left" w:pos="601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112">
              <w:rPr>
                <w:rFonts w:ascii="Times New Roman" w:hAnsi="Times New Roman"/>
                <w:sz w:val="28"/>
                <w:szCs w:val="28"/>
              </w:rPr>
              <w:t>системы электроснабжения</w:t>
            </w:r>
          </w:p>
        </w:tc>
        <w:tc>
          <w:tcPr>
            <w:tcW w:w="1178" w:type="dxa"/>
          </w:tcPr>
          <w:p w:rsidR="0038742F" w:rsidRPr="0038742F" w:rsidRDefault="00000269" w:rsidP="00000269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38742F" w:rsidRPr="0038742F" w:rsidTr="00000269">
        <w:trPr>
          <w:trHeight w:val="539"/>
        </w:trPr>
        <w:tc>
          <w:tcPr>
            <w:tcW w:w="993" w:type="dxa"/>
          </w:tcPr>
          <w:p w:rsidR="0038742F" w:rsidRPr="0038742F" w:rsidRDefault="00055A52" w:rsidP="004026DF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B2DB5">
              <w:rPr>
                <w:sz w:val="28"/>
                <w:szCs w:val="28"/>
              </w:rPr>
              <w:t>.</w:t>
            </w:r>
          </w:p>
        </w:tc>
        <w:tc>
          <w:tcPr>
            <w:tcW w:w="7009" w:type="dxa"/>
          </w:tcPr>
          <w:p w:rsidR="0038742F" w:rsidRPr="0038742F" w:rsidRDefault="007D4305" w:rsidP="004026DF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</w:t>
            </w:r>
          </w:p>
        </w:tc>
        <w:tc>
          <w:tcPr>
            <w:tcW w:w="1178" w:type="dxa"/>
          </w:tcPr>
          <w:p w:rsidR="0038742F" w:rsidRPr="0038742F" w:rsidRDefault="00000269" w:rsidP="00000269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055A52" w:rsidRPr="0038742F" w:rsidTr="00000269">
        <w:tc>
          <w:tcPr>
            <w:tcW w:w="993" w:type="dxa"/>
          </w:tcPr>
          <w:p w:rsidR="00055A52" w:rsidRDefault="00055A52" w:rsidP="004026DF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7009" w:type="dxa"/>
          </w:tcPr>
          <w:p w:rsidR="00055A52" w:rsidRDefault="00055A52" w:rsidP="004026DF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1178" w:type="dxa"/>
          </w:tcPr>
          <w:p w:rsidR="00055A52" w:rsidRPr="0038742F" w:rsidRDefault="00055A52" w:rsidP="00000269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E32451" w:rsidRPr="0038742F" w:rsidRDefault="00E32451" w:rsidP="004026DF">
      <w:pPr>
        <w:shd w:val="clear" w:color="auto" w:fill="FFFFFF"/>
        <w:tabs>
          <w:tab w:val="left" w:pos="0"/>
          <w:tab w:val="left" w:pos="1134"/>
          <w:tab w:val="left" w:pos="141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32451" w:rsidRDefault="00E32451" w:rsidP="004026DF">
      <w:pPr>
        <w:shd w:val="clear" w:color="auto" w:fill="FFFFFF"/>
        <w:tabs>
          <w:tab w:val="left" w:pos="0"/>
          <w:tab w:val="left" w:pos="1134"/>
          <w:tab w:val="left" w:pos="141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B25A4" w:rsidRPr="009B25A4" w:rsidRDefault="009B25A4" w:rsidP="004026DF">
      <w:pPr>
        <w:pStyle w:val="a6"/>
        <w:numPr>
          <w:ilvl w:val="0"/>
          <w:numId w:val="26"/>
        </w:numPr>
        <w:tabs>
          <w:tab w:val="left" w:pos="1418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9B25A4">
        <w:rPr>
          <w:rFonts w:ascii="Times New Roman" w:hAnsi="Times New Roman"/>
          <w:b/>
          <w:sz w:val="28"/>
          <w:szCs w:val="28"/>
        </w:rPr>
        <w:lastRenderedPageBreak/>
        <w:t>НОРМАТИВНО-ПРАВОВАЯ ОСНОВА ПРОВЕДЕНИЯ СИСТЕМАТИЗАЦИИ И АНАЛИЗА ДАННЫХ О ТЕХНИЧЕСКОМ СОСТОЯНИИ МНОГОКВАРТИРНЫХ ДОМОВ, РАСПОЛОЖЕННЫХ НА ТЕРРИТОРИИ ЛЕНИНГРАДСКОЙ ОБЛАСТИ</w:t>
      </w:r>
    </w:p>
    <w:p w:rsidR="009B25A4" w:rsidRDefault="009B25A4" w:rsidP="004026DF">
      <w:pPr>
        <w:widowControl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D049DA" w:rsidRDefault="00B40E67" w:rsidP="0017087B">
      <w:pPr>
        <w:widowControl/>
        <w:autoSpaceDE w:val="0"/>
        <w:autoSpaceDN w:val="0"/>
        <w:adjustRightInd w:val="0"/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Областн</w:t>
      </w:r>
      <w:r w:rsidR="00CE11C1">
        <w:rPr>
          <w:rFonts w:eastAsiaTheme="minorHAnsi"/>
          <w:sz w:val="28"/>
          <w:szCs w:val="28"/>
          <w:lang w:eastAsia="en-US"/>
        </w:rPr>
        <w:t>ым</w:t>
      </w:r>
      <w:r>
        <w:rPr>
          <w:rFonts w:eastAsiaTheme="minorHAnsi"/>
          <w:sz w:val="28"/>
          <w:szCs w:val="28"/>
          <w:lang w:eastAsia="en-US"/>
        </w:rPr>
        <w:t xml:space="preserve"> закон</w:t>
      </w:r>
      <w:r w:rsidR="00CE11C1">
        <w:rPr>
          <w:rFonts w:eastAsiaTheme="minorHAnsi"/>
          <w:sz w:val="28"/>
          <w:szCs w:val="28"/>
          <w:lang w:eastAsia="en-US"/>
        </w:rPr>
        <w:t>ом</w:t>
      </w:r>
      <w:r>
        <w:rPr>
          <w:rFonts w:eastAsiaTheme="minorHAnsi"/>
          <w:sz w:val="28"/>
          <w:szCs w:val="28"/>
          <w:lang w:eastAsia="en-US"/>
        </w:rPr>
        <w:t xml:space="preserve"> Ленинградской области от 29 ноября 2013 года N 82-оз "Об отдельных вопросах организации и проведении капитального ремонта общего имущества в многоквартирных домах, расположенных на территории Ленинградской области"</w:t>
      </w:r>
      <w:r w:rsidR="00AE5C50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E5C50">
        <w:rPr>
          <w:rFonts w:eastAsiaTheme="minorHAnsi"/>
          <w:sz w:val="28"/>
          <w:szCs w:val="28"/>
          <w:lang w:eastAsia="en-US"/>
        </w:rPr>
        <w:t xml:space="preserve">установлено, что </w:t>
      </w:r>
      <w:r w:rsidR="00CE11C1">
        <w:rPr>
          <w:rFonts w:eastAsiaTheme="minorHAnsi"/>
          <w:sz w:val="28"/>
          <w:szCs w:val="28"/>
          <w:lang w:eastAsia="en-US"/>
        </w:rPr>
        <w:t xml:space="preserve">сбор и представление данных о техническом состоянии многоквартирного дома осуществляется органами местного самоуправления, лицами, осуществляющими управление многоквартирным домом или оказание услуг и(или) выполнение работ по содержанию и ремонту общего имущества в многоквартирном доме, а систематизация и анализ данных о техническом состоянии многоквартирных домов возложены на </w:t>
      </w:r>
      <w:r>
        <w:rPr>
          <w:rFonts w:eastAsiaTheme="minorHAnsi"/>
          <w:sz w:val="28"/>
          <w:szCs w:val="28"/>
          <w:lang w:eastAsia="en-US"/>
        </w:rPr>
        <w:t>Комитет государственного жилищного надзора и контроля Ленинградской области</w:t>
      </w:r>
      <w:r w:rsidR="00CE11C1">
        <w:rPr>
          <w:rFonts w:eastAsiaTheme="minorHAnsi"/>
          <w:sz w:val="28"/>
          <w:szCs w:val="28"/>
          <w:lang w:eastAsia="en-US"/>
        </w:rPr>
        <w:t>.</w:t>
      </w:r>
    </w:p>
    <w:p w:rsidR="00FD1439" w:rsidRDefault="00C57F1E" w:rsidP="0017087B">
      <w:pPr>
        <w:widowControl/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положений ст. 21 </w:t>
      </w:r>
      <w:r>
        <w:rPr>
          <w:rFonts w:eastAsiaTheme="minorHAnsi"/>
          <w:sz w:val="28"/>
          <w:szCs w:val="28"/>
          <w:lang w:eastAsia="en-US"/>
        </w:rPr>
        <w:t xml:space="preserve">Областного закона Ленинградской области N 82-оз Комитетом </w:t>
      </w:r>
      <w:r w:rsidR="00AE5C50">
        <w:rPr>
          <w:sz w:val="28"/>
          <w:szCs w:val="28"/>
        </w:rPr>
        <w:t>опубликован</w:t>
      </w:r>
      <w:r w:rsidR="00FD1439">
        <w:rPr>
          <w:sz w:val="28"/>
          <w:szCs w:val="28"/>
        </w:rPr>
        <w:t xml:space="preserve"> приказ</w:t>
      </w:r>
      <w:r w:rsidR="00CE11C1">
        <w:rPr>
          <w:sz w:val="28"/>
          <w:szCs w:val="28"/>
        </w:rPr>
        <w:t xml:space="preserve"> от </w:t>
      </w:r>
      <w:r w:rsidR="00AE5C50">
        <w:rPr>
          <w:sz w:val="28"/>
          <w:szCs w:val="28"/>
        </w:rPr>
        <w:t>13.03.2014 №3</w:t>
      </w:r>
      <w:r w:rsidR="00FD1439">
        <w:rPr>
          <w:sz w:val="28"/>
          <w:szCs w:val="28"/>
        </w:rPr>
        <w:t xml:space="preserve"> «</w:t>
      </w:r>
      <w:r w:rsidR="00FD1439" w:rsidRPr="00502F0C">
        <w:rPr>
          <w:sz w:val="28"/>
          <w:szCs w:val="28"/>
        </w:rPr>
        <w:t xml:space="preserve">Об утверждении </w:t>
      </w:r>
      <w:hyperlink r:id="rId10" w:history="1">
        <w:r w:rsidR="00FD1439" w:rsidRPr="00502F0C">
          <w:rPr>
            <w:sz w:val="28"/>
            <w:szCs w:val="28"/>
          </w:rPr>
          <w:t>порядка</w:t>
        </w:r>
      </w:hyperlink>
      <w:r w:rsidR="00FD1439" w:rsidRPr="00502F0C">
        <w:rPr>
          <w:sz w:val="28"/>
          <w:szCs w:val="28"/>
        </w:rPr>
        <w:t xml:space="preserve"> </w:t>
      </w:r>
      <w:r w:rsidR="00FD1439">
        <w:rPr>
          <w:sz w:val="28"/>
          <w:szCs w:val="28"/>
        </w:rPr>
        <w:t xml:space="preserve">сбора и представления данных о </w:t>
      </w:r>
      <w:r w:rsidR="00FD1439" w:rsidRPr="00502F0C">
        <w:rPr>
          <w:sz w:val="28"/>
          <w:szCs w:val="28"/>
        </w:rPr>
        <w:t>техническо</w:t>
      </w:r>
      <w:r w:rsidR="00FD1439">
        <w:rPr>
          <w:sz w:val="28"/>
          <w:szCs w:val="28"/>
        </w:rPr>
        <w:t>м состоянии</w:t>
      </w:r>
      <w:r w:rsidR="00FD1439" w:rsidRPr="00502F0C">
        <w:rPr>
          <w:sz w:val="28"/>
          <w:szCs w:val="28"/>
        </w:rPr>
        <w:t xml:space="preserve"> многоквартирных домов, расположенных на территории Ленинградской области</w:t>
      </w:r>
      <w:r w:rsidR="00FD1439">
        <w:rPr>
          <w:sz w:val="28"/>
          <w:szCs w:val="28"/>
        </w:rPr>
        <w:t xml:space="preserve">», которым определен перечень данных, необходимых Комитету для </w:t>
      </w:r>
      <w:r w:rsidR="00AE5C50">
        <w:rPr>
          <w:sz w:val="28"/>
          <w:szCs w:val="28"/>
        </w:rPr>
        <w:t xml:space="preserve">анализа данных о </w:t>
      </w:r>
      <w:r w:rsidR="00FD1439">
        <w:rPr>
          <w:sz w:val="28"/>
          <w:szCs w:val="28"/>
        </w:rPr>
        <w:t>техническо</w:t>
      </w:r>
      <w:r w:rsidR="00AE5C50">
        <w:rPr>
          <w:sz w:val="28"/>
          <w:szCs w:val="28"/>
        </w:rPr>
        <w:t>м состоянии многоквартирных домов</w:t>
      </w:r>
      <w:r w:rsidR="00FD1439">
        <w:rPr>
          <w:sz w:val="28"/>
          <w:szCs w:val="28"/>
        </w:rPr>
        <w:t xml:space="preserve">. </w:t>
      </w:r>
    </w:p>
    <w:p w:rsidR="00B4686C" w:rsidRDefault="00B4686C" w:rsidP="00B4686C">
      <w:pPr>
        <w:spacing w:line="276" w:lineRule="auto"/>
        <w:ind w:right="112" w:firstLine="709"/>
        <w:rPr>
          <w:rFonts w:eastAsiaTheme="minorHAnsi"/>
          <w:sz w:val="28"/>
          <w:szCs w:val="28"/>
          <w:lang w:eastAsia="en-US"/>
        </w:rPr>
      </w:pPr>
      <w:r>
        <w:rPr>
          <w:spacing w:val="-2"/>
          <w:sz w:val="28"/>
          <w:szCs w:val="28"/>
        </w:rPr>
        <w:t xml:space="preserve">Данные о техническом состоянии многоквартирных домов, </w:t>
      </w:r>
      <w:r>
        <w:rPr>
          <w:rFonts w:eastAsiaTheme="minorHAnsi"/>
          <w:sz w:val="28"/>
          <w:szCs w:val="28"/>
          <w:lang w:eastAsia="en-US"/>
        </w:rPr>
        <w:t xml:space="preserve">во исполнение Приказа Комитета №3, </w:t>
      </w:r>
      <w:r w:rsidR="004F4453">
        <w:rPr>
          <w:rFonts w:eastAsiaTheme="minorHAnsi"/>
          <w:sz w:val="28"/>
          <w:szCs w:val="28"/>
          <w:lang w:eastAsia="en-US"/>
        </w:rPr>
        <w:t>ежегодно должны быть</w:t>
      </w:r>
      <w:r>
        <w:rPr>
          <w:rFonts w:eastAsiaTheme="minorHAnsi"/>
          <w:sz w:val="28"/>
          <w:szCs w:val="28"/>
          <w:lang w:eastAsia="en-US"/>
        </w:rPr>
        <w:t xml:space="preserve"> представлены управляющими организациями и муниципальными образованиями Ленинградской области </w:t>
      </w:r>
      <w:r>
        <w:rPr>
          <w:spacing w:val="-2"/>
          <w:sz w:val="28"/>
          <w:szCs w:val="28"/>
        </w:rPr>
        <w:t xml:space="preserve">посредством </w:t>
      </w:r>
      <w:r>
        <w:rPr>
          <w:sz w:val="28"/>
          <w:szCs w:val="28"/>
        </w:rPr>
        <w:t>региональной информационно-аналитической системы «Объектовый учет» (далее – «РИАС ЖКХ»)</w:t>
      </w:r>
      <w:r w:rsidRPr="00BE535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 основе полученных данных Комитетом пров</w:t>
      </w:r>
      <w:r w:rsidR="004F4453">
        <w:rPr>
          <w:rFonts w:eastAsiaTheme="minorHAnsi"/>
          <w:sz w:val="28"/>
          <w:szCs w:val="28"/>
          <w:lang w:eastAsia="en-US"/>
        </w:rPr>
        <w:t>одится</w:t>
      </w:r>
      <w:r>
        <w:rPr>
          <w:rFonts w:eastAsiaTheme="minorHAnsi"/>
          <w:sz w:val="28"/>
          <w:szCs w:val="28"/>
          <w:lang w:eastAsia="en-US"/>
        </w:rPr>
        <w:t xml:space="preserve"> анализ данных о техническом состоянии многоквартирных домов.</w:t>
      </w:r>
    </w:p>
    <w:p w:rsidR="00B4686C" w:rsidRPr="00C01B1F" w:rsidRDefault="00B4686C" w:rsidP="00C01B1F">
      <w:pPr>
        <w:spacing w:line="276" w:lineRule="auto"/>
        <w:ind w:firstLine="709"/>
        <w:rPr>
          <w:spacing w:val="-2"/>
          <w:sz w:val="28"/>
          <w:szCs w:val="28"/>
        </w:rPr>
      </w:pPr>
      <w:r w:rsidRPr="00C01B1F">
        <w:rPr>
          <w:spacing w:val="-2"/>
          <w:sz w:val="28"/>
          <w:szCs w:val="28"/>
        </w:rPr>
        <w:t xml:space="preserve">По состоянию на </w:t>
      </w:r>
      <w:r w:rsidR="00647DC7">
        <w:rPr>
          <w:spacing w:val="-2"/>
          <w:sz w:val="28"/>
          <w:szCs w:val="28"/>
        </w:rPr>
        <w:t>01</w:t>
      </w:r>
      <w:r w:rsidRPr="00C01B1F">
        <w:rPr>
          <w:spacing w:val="-2"/>
          <w:sz w:val="28"/>
          <w:szCs w:val="28"/>
        </w:rPr>
        <w:t>.0</w:t>
      </w:r>
      <w:r w:rsidR="00647DC7">
        <w:rPr>
          <w:spacing w:val="-2"/>
          <w:sz w:val="28"/>
          <w:szCs w:val="28"/>
        </w:rPr>
        <w:t>3</w:t>
      </w:r>
      <w:r w:rsidRPr="00C01B1F">
        <w:rPr>
          <w:spacing w:val="-2"/>
          <w:sz w:val="28"/>
          <w:szCs w:val="28"/>
        </w:rPr>
        <w:t>.201</w:t>
      </w:r>
      <w:r w:rsidR="003A6A97">
        <w:rPr>
          <w:spacing w:val="-2"/>
          <w:sz w:val="28"/>
          <w:szCs w:val="28"/>
        </w:rPr>
        <w:t>8</w:t>
      </w:r>
      <w:r w:rsidRPr="00C01B1F">
        <w:rPr>
          <w:spacing w:val="-2"/>
          <w:sz w:val="28"/>
          <w:szCs w:val="28"/>
        </w:rPr>
        <w:t>, отчеты в установленном порядке представили 1</w:t>
      </w:r>
      <w:r w:rsidR="00647DC7">
        <w:rPr>
          <w:spacing w:val="-2"/>
          <w:sz w:val="28"/>
          <w:szCs w:val="28"/>
        </w:rPr>
        <w:t>7</w:t>
      </w:r>
      <w:r w:rsidRPr="00C01B1F">
        <w:rPr>
          <w:spacing w:val="-2"/>
          <w:sz w:val="28"/>
          <w:szCs w:val="28"/>
        </w:rPr>
        <w:t xml:space="preserve"> районов и С</w:t>
      </w:r>
      <w:r w:rsidR="004B583E">
        <w:rPr>
          <w:spacing w:val="-2"/>
          <w:sz w:val="28"/>
          <w:szCs w:val="28"/>
        </w:rPr>
        <w:t>основобор</w:t>
      </w:r>
      <w:r w:rsidR="004F4453">
        <w:rPr>
          <w:spacing w:val="-2"/>
          <w:sz w:val="28"/>
          <w:szCs w:val="28"/>
        </w:rPr>
        <w:t>ский городской округ.</w:t>
      </w:r>
    </w:p>
    <w:p w:rsidR="007C0F2C" w:rsidRDefault="007C0F2C" w:rsidP="004026DF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C0F2C" w:rsidRPr="007C0F2C" w:rsidRDefault="00153038" w:rsidP="004026DF">
      <w:pPr>
        <w:pStyle w:val="a5"/>
        <w:numPr>
          <w:ilvl w:val="0"/>
          <w:numId w:val="26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F2C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ЖИЛИЩНОГО ФОНДА ЛЕНИНГРАДСКОЙ ОБЛАСТИ</w:t>
      </w:r>
    </w:p>
    <w:p w:rsidR="007C0F2C" w:rsidRDefault="007C0F2C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2F3" w:rsidRDefault="007C65AA" w:rsidP="0017087B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Ленинградской области </w:t>
      </w:r>
      <w:r w:rsidR="00DB547A" w:rsidRPr="007B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</w:t>
      </w:r>
      <w:r w:rsidR="00DB54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государственного жилищного надзора и контроля Ленинградской области в управлении уп</w:t>
      </w:r>
      <w:r w:rsidR="00647D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равляющих организаций, ТСЖ, ЖСК и</w:t>
      </w:r>
      <w:r w:rsidR="00DB5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непосредственном управлении находится </w:t>
      </w:r>
      <w:r w:rsidR="00DB547A" w:rsidRPr="00DB5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B5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DB547A" w:rsidRPr="00DB5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F4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301</w:t>
      </w:r>
      <w:r w:rsidR="003A52F3" w:rsidRPr="003A5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многоквартирны</w:t>
      </w:r>
      <w:r w:rsidR="004F445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A52F3" w:rsidRPr="003A5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 w:rsidR="009D35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55E4" w:rsidRDefault="00DC55E4" w:rsidP="0017087B">
      <w:pPr>
        <w:widowControl/>
        <w:autoSpaceDE w:val="0"/>
        <w:autoSpaceDN w:val="0"/>
        <w:adjustRightInd w:val="0"/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Фактически,</w:t>
      </w:r>
      <w:r w:rsidRPr="004B2BD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во исполнение ст.21 Областного закона 82-оз,</w:t>
      </w:r>
      <w:r>
        <w:rPr>
          <w:rFonts w:eastAsiaTheme="minorHAnsi"/>
          <w:sz w:val="28"/>
          <w:szCs w:val="28"/>
          <w:lang w:eastAsia="en-US"/>
        </w:rPr>
        <w:t xml:space="preserve"> органами местного самоуправления, лицами, осуществляющими управление многоквартирным домом или оказание услуг </w:t>
      </w:r>
      <w:proofErr w:type="gramStart"/>
      <w:r>
        <w:rPr>
          <w:rFonts w:eastAsiaTheme="minorHAnsi"/>
          <w:sz w:val="28"/>
          <w:szCs w:val="28"/>
          <w:lang w:eastAsia="en-US"/>
        </w:rPr>
        <w:t>и(</w:t>
      </w:r>
      <w:proofErr w:type="gramEnd"/>
      <w:r>
        <w:rPr>
          <w:rFonts w:eastAsiaTheme="minorHAnsi"/>
          <w:sz w:val="28"/>
          <w:szCs w:val="28"/>
          <w:lang w:eastAsia="en-US"/>
        </w:rPr>
        <w:t>или) выполнение работ по содержанию и ремонту общего имущества в многоквартирном доме</w:t>
      </w:r>
      <w:r>
        <w:rPr>
          <w:sz w:val="28"/>
          <w:szCs w:val="28"/>
        </w:rPr>
        <w:t xml:space="preserve">, в </w:t>
      </w:r>
      <w:r w:rsidR="00F0365D">
        <w:rPr>
          <w:sz w:val="28"/>
          <w:szCs w:val="28"/>
        </w:rPr>
        <w:t>«РИАС ЖКХ»</w:t>
      </w:r>
      <w:r>
        <w:rPr>
          <w:rFonts w:eastAsiaTheme="minorHAnsi"/>
          <w:sz w:val="28"/>
          <w:szCs w:val="28"/>
          <w:lang w:eastAsia="en-US"/>
        </w:rPr>
        <w:t xml:space="preserve"> представлена информация о </w:t>
      </w:r>
      <w:r w:rsidR="00B61767" w:rsidRPr="00B61767">
        <w:rPr>
          <w:rFonts w:eastAsiaTheme="minorHAnsi"/>
          <w:b/>
          <w:sz w:val="28"/>
          <w:szCs w:val="28"/>
          <w:lang w:eastAsia="en-US"/>
        </w:rPr>
        <w:t>1</w:t>
      </w:r>
      <w:r w:rsidR="004F4453">
        <w:rPr>
          <w:rFonts w:eastAsiaTheme="minorHAnsi"/>
          <w:b/>
          <w:sz w:val="28"/>
          <w:szCs w:val="28"/>
          <w:lang w:eastAsia="en-US"/>
        </w:rPr>
        <w:t>5</w:t>
      </w:r>
      <w:r w:rsidR="00B61767" w:rsidRPr="00B61767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F4453">
        <w:rPr>
          <w:rFonts w:eastAsiaTheme="minorHAnsi"/>
          <w:b/>
          <w:sz w:val="28"/>
          <w:szCs w:val="28"/>
          <w:lang w:eastAsia="en-US"/>
        </w:rPr>
        <w:t>769</w:t>
      </w:r>
      <w:r>
        <w:rPr>
          <w:rFonts w:eastAsiaTheme="minorHAnsi"/>
          <w:sz w:val="28"/>
          <w:szCs w:val="28"/>
          <w:lang w:eastAsia="en-US"/>
        </w:rPr>
        <w:t xml:space="preserve"> многоквартирн</w:t>
      </w:r>
      <w:r w:rsidR="00B61767">
        <w:rPr>
          <w:rFonts w:eastAsiaTheme="minorHAnsi"/>
          <w:sz w:val="28"/>
          <w:szCs w:val="28"/>
          <w:lang w:eastAsia="en-US"/>
        </w:rPr>
        <w:t>ых</w:t>
      </w:r>
      <w:r>
        <w:rPr>
          <w:rFonts w:eastAsiaTheme="minorHAnsi"/>
          <w:sz w:val="28"/>
          <w:szCs w:val="28"/>
          <w:lang w:eastAsia="en-US"/>
        </w:rPr>
        <w:t xml:space="preserve"> дом</w:t>
      </w:r>
      <w:r w:rsidR="00B61767">
        <w:rPr>
          <w:rFonts w:eastAsiaTheme="minorHAnsi"/>
          <w:sz w:val="28"/>
          <w:szCs w:val="28"/>
          <w:lang w:eastAsia="en-US"/>
        </w:rPr>
        <w:t>ах</w:t>
      </w:r>
      <w:r>
        <w:rPr>
          <w:rFonts w:eastAsiaTheme="minorHAnsi"/>
          <w:sz w:val="28"/>
          <w:szCs w:val="28"/>
          <w:lang w:eastAsia="en-US"/>
        </w:rPr>
        <w:t xml:space="preserve">, общей площадью </w:t>
      </w:r>
      <w:r w:rsidR="00DB547A">
        <w:rPr>
          <w:rFonts w:eastAsiaTheme="minorHAnsi"/>
          <w:b/>
          <w:sz w:val="28"/>
          <w:szCs w:val="28"/>
          <w:lang w:eastAsia="en-US"/>
        </w:rPr>
        <w:t>35</w:t>
      </w:r>
      <w:r w:rsidR="00B61767">
        <w:rPr>
          <w:rFonts w:eastAsiaTheme="minorHAnsi"/>
          <w:b/>
          <w:sz w:val="28"/>
          <w:szCs w:val="28"/>
          <w:lang w:eastAsia="en-US"/>
        </w:rPr>
        <w:t> </w:t>
      </w:r>
      <w:r w:rsidR="004F4453">
        <w:rPr>
          <w:rFonts w:eastAsiaTheme="minorHAnsi"/>
          <w:b/>
          <w:sz w:val="28"/>
          <w:szCs w:val="28"/>
          <w:lang w:eastAsia="en-US"/>
        </w:rPr>
        <w:t>502</w:t>
      </w:r>
      <w:r w:rsidR="00B61767">
        <w:rPr>
          <w:rFonts w:eastAsiaTheme="minorHAnsi"/>
          <w:b/>
          <w:sz w:val="28"/>
          <w:szCs w:val="28"/>
          <w:lang w:eastAsia="en-US"/>
        </w:rPr>
        <w:t>,</w:t>
      </w:r>
      <w:r w:rsidR="004F4453">
        <w:rPr>
          <w:rFonts w:eastAsiaTheme="minorHAnsi"/>
          <w:b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тыс. м</w:t>
      </w:r>
      <w:r w:rsidRPr="004B2BDC">
        <w:rPr>
          <w:rFonts w:eastAsiaTheme="minorHAnsi"/>
          <w:sz w:val="28"/>
          <w:szCs w:val="28"/>
          <w:vertAlign w:val="superscript"/>
          <w:lang w:eastAsia="en-US"/>
        </w:rPr>
        <w:t>2</w:t>
      </w:r>
      <w:r w:rsidRPr="00DC55E4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vertAlign w:val="superscript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что составляет </w:t>
      </w:r>
      <w:r w:rsidR="004F4453">
        <w:rPr>
          <w:rFonts w:eastAsiaTheme="minorHAnsi"/>
          <w:b/>
          <w:sz w:val="28"/>
          <w:szCs w:val="28"/>
          <w:lang w:eastAsia="en-US"/>
        </w:rPr>
        <w:t>86</w:t>
      </w:r>
      <w:r>
        <w:rPr>
          <w:rFonts w:eastAsiaTheme="minorHAnsi"/>
          <w:sz w:val="28"/>
          <w:szCs w:val="28"/>
          <w:lang w:eastAsia="en-US"/>
        </w:rPr>
        <w:t xml:space="preserve"> % от общего количества многоквартирных домов.</w:t>
      </w:r>
    </w:p>
    <w:p w:rsidR="00522AD1" w:rsidRDefault="00522AD1" w:rsidP="0017087B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Наибольшая площадь </w:t>
      </w:r>
      <w:r w:rsidR="004C7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многоквартирных домов </w:t>
      </w:r>
      <w:r w:rsidRPr="00522A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C765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2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65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Всеволожском</w:t>
      </w:r>
      <w:r w:rsidRPr="0052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F445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2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</w:t>
      </w:r>
      <w:r w:rsidR="00B71F5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Гатчинском</w:t>
      </w:r>
      <w:r w:rsidR="00B71F5E" w:rsidRPr="0052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</w:t>
      </w:r>
      <w:r w:rsidR="00B71F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71F5E" w:rsidRPr="00522AD1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Pr="0052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71F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Выборгском</w:t>
      </w:r>
      <w:r w:rsidR="00B71F5E" w:rsidRPr="0052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</w:t>
      </w:r>
      <w:r w:rsidR="00B71F5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71F5E" w:rsidRPr="0052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</w:t>
      </w:r>
      <w:r w:rsidRPr="00522A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районах</w:t>
      </w:r>
      <w:r w:rsidR="004C7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Pr="00522A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2AD1" w:rsidRDefault="004F4453" w:rsidP="004026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737AFAF" wp14:editId="283BA6AA">
            <wp:extent cx="5940425" cy="4205323"/>
            <wp:effectExtent l="0" t="0" r="22225" b="241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22AD1" w:rsidRDefault="00522AD1" w:rsidP="0017087B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Наибольшее количество жилых домов в </w:t>
      </w:r>
      <w:r w:rsidR="00ED4EC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Выборгском</w:t>
      </w:r>
      <w:r w:rsidR="00ED4ECE" w:rsidRPr="0052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</w:t>
      </w:r>
      <w:r w:rsidR="00F2319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D4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</w:t>
      </w:r>
      <w:r w:rsidR="00332523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Гатчинском</w:t>
      </w:r>
      <w:r w:rsidR="00332523" w:rsidRPr="0052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325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2319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32523" w:rsidRPr="00522AD1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332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r w:rsidR="003A0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Всеволожском </w:t>
      </w:r>
      <w:r w:rsidRPr="00522AD1">
        <w:rPr>
          <w:rFonts w:ascii="Times New Roman" w:eastAsia="Times New Roman" w:hAnsi="Times New Roman" w:cs="Times New Roman"/>
          <w:sz w:val="28"/>
          <w:szCs w:val="28"/>
          <w:lang w:eastAsia="ru-RU"/>
        </w:rPr>
        <w:t>(1</w:t>
      </w:r>
      <w:r w:rsidR="00F231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22AD1">
        <w:rPr>
          <w:rFonts w:ascii="Times New Roman" w:eastAsia="Times New Roman" w:hAnsi="Times New Roman" w:cs="Times New Roman"/>
          <w:sz w:val="28"/>
          <w:szCs w:val="28"/>
          <w:lang w:eastAsia="ru-RU"/>
        </w:rPr>
        <w:t>%) районах</w:t>
      </w:r>
      <w:r w:rsidR="003A0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Pr="00522A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765C" w:rsidRDefault="004F4453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3CD8A5B" wp14:editId="0FF037F8">
            <wp:extent cx="5940425" cy="3891280"/>
            <wp:effectExtent l="0" t="0" r="22225" b="13970"/>
            <wp:docPr id="95" name="Диаграмма 9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A03BF" w:rsidRDefault="001C41CD" w:rsidP="0017087B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59 % ж</w:t>
      </w:r>
      <w:r w:rsidR="003A3B1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илищн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A3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Ленинградской области</w:t>
      </w:r>
      <w:r w:rsidR="00365962" w:rsidRPr="0036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построено в период </w:t>
      </w:r>
      <w:r w:rsidR="00A82851">
        <w:rPr>
          <w:rFonts w:ascii="Times New Roman" w:eastAsia="Times New Roman" w:hAnsi="Times New Roman" w:cs="Times New Roman"/>
          <w:sz w:val="28"/>
          <w:szCs w:val="28"/>
          <w:lang w:eastAsia="ru-RU"/>
        </w:rPr>
        <w:t>1971-</w:t>
      </w:r>
      <w:r w:rsidR="00365962" w:rsidRPr="0036596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A82851"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="00365962" w:rsidRPr="0036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A8285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365962" w:rsidRPr="003659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03BF" w:rsidRDefault="001C41CD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1721DF1" wp14:editId="500B0DA1">
            <wp:extent cx="5940425" cy="3208655"/>
            <wp:effectExtent l="0" t="0" r="22225" b="10795"/>
            <wp:docPr id="96" name="Диаграмма 9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C0F2C" w:rsidRDefault="00522AD1" w:rsidP="0017087B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жилой застройке </w:t>
      </w:r>
      <w:r w:rsidR="003A3B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Pr="0052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преобладают кирпичные</w:t>
      </w:r>
      <w:r w:rsidR="00C23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5633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031F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23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</w:t>
      </w:r>
      <w:r w:rsidRPr="0052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0492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панельные</w:t>
      </w:r>
      <w:r w:rsidRPr="0052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3C0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031F5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C23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 </w:t>
      </w:r>
      <w:r w:rsidRPr="00522AD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здания.</w:t>
      </w:r>
    </w:p>
    <w:p w:rsidR="003031F5" w:rsidRDefault="003031F5" w:rsidP="003031F5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364C3DF" wp14:editId="01A468D7">
            <wp:extent cx="5940425" cy="3446780"/>
            <wp:effectExtent l="0" t="0" r="22225" b="20320"/>
            <wp:docPr id="97" name="Диаграмма 9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C0F2C" w:rsidRDefault="007C0F2C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4B8" w:rsidRDefault="004F44B8" w:rsidP="004026DF">
      <w:pPr>
        <w:widowControl/>
        <w:spacing w:after="200" w:line="276" w:lineRule="auto"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page"/>
      </w:r>
    </w:p>
    <w:p w:rsidR="004F44B8" w:rsidRPr="00153038" w:rsidRDefault="00153038" w:rsidP="004026DF">
      <w:pPr>
        <w:pStyle w:val="a6"/>
        <w:numPr>
          <w:ilvl w:val="0"/>
          <w:numId w:val="26"/>
        </w:numPr>
        <w:autoSpaceDE w:val="0"/>
        <w:autoSpaceDN w:val="0"/>
        <w:adjustRightInd w:val="0"/>
        <w:ind w:left="0" w:firstLine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153038">
        <w:rPr>
          <w:rFonts w:ascii="Times New Roman" w:hAnsi="Times New Roman"/>
          <w:b/>
          <w:sz w:val="28"/>
          <w:szCs w:val="28"/>
        </w:rPr>
        <w:lastRenderedPageBreak/>
        <w:t>ТЕХНИЧЕСКОЕ СОСТОЯНИЕ ЖИЛИЩНОГО ФОНДА ЛЕНИНГРАДСКОЙ ОБЛАСТИ</w:t>
      </w:r>
    </w:p>
    <w:p w:rsidR="004F44B8" w:rsidRDefault="004F44B8" w:rsidP="004026DF">
      <w:pPr>
        <w:widowControl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D666D" w:rsidRDefault="00A64DD6" w:rsidP="0017087B">
      <w:pPr>
        <w:widowControl/>
        <w:autoSpaceDE w:val="0"/>
        <w:autoSpaceDN w:val="0"/>
        <w:adjustRightInd w:val="0"/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Одним из приоритетных направлений жилищной политики в Российской Федерации является обеспечение комфортных условий проживания, в том числе выполнение обязательств государства по реализации права на улучшение жилищных условий граждан, проживающих в жилых домах, не соответствующих установленным санитарным и техническим требованиям.</w:t>
      </w:r>
    </w:p>
    <w:p w:rsidR="004E225B" w:rsidRPr="004E225B" w:rsidRDefault="004E225B" w:rsidP="004E225B">
      <w:pPr>
        <w:autoSpaceDE w:val="0"/>
        <w:autoSpaceDN w:val="0"/>
        <w:adjustRightInd w:val="0"/>
        <w:spacing w:line="276" w:lineRule="auto"/>
        <w:ind w:firstLine="709"/>
        <w:rPr>
          <w:rFonts w:eastAsia="TimesNewRomanPSMT"/>
          <w:sz w:val="28"/>
          <w:szCs w:val="28"/>
        </w:rPr>
      </w:pPr>
      <w:r w:rsidRPr="004E225B">
        <w:rPr>
          <w:rFonts w:eastAsia="TimesNewRomanPSMT"/>
          <w:sz w:val="28"/>
          <w:szCs w:val="28"/>
        </w:rPr>
        <w:t>Для технической характеристики состояния отдельных конструкций здания возникает необходимость определить его физический износ. Физический износ — величина, характеризующая степень ухудшения технических и связанных с ними других эксплуатационных показателей здания на определенный момент времени, в результате чего происходит снижение стоимости конструкции здания. Под физическим износом понимают потерю зданием с течением времени несущей способности (прочности, устойчивости), снижение тепло- и звукоизоляционных свойств, водо- и воздухонепроницаемости.</w:t>
      </w:r>
    </w:p>
    <w:p w:rsidR="004E225B" w:rsidRPr="004E225B" w:rsidRDefault="004E225B" w:rsidP="004E225B">
      <w:pPr>
        <w:autoSpaceDE w:val="0"/>
        <w:autoSpaceDN w:val="0"/>
        <w:adjustRightInd w:val="0"/>
        <w:spacing w:line="276" w:lineRule="auto"/>
        <w:ind w:firstLine="709"/>
        <w:rPr>
          <w:rFonts w:eastAsia="TimesNewRomanPSMT"/>
          <w:sz w:val="28"/>
          <w:szCs w:val="28"/>
        </w:rPr>
      </w:pPr>
      <w:r w:rsidRPr="004E225B">
        <w:rPr>
          <w:rFonts w:eastAsia="TimesNewRomanPSMT"/>
          <w:sz w:val="28"/>
          <w:szCs w:val="28"/>
        </w:rPr>
        <w:t>Основными причинами физического износа являются воздействия природных факторов, а также технологических процессов, связанных с эксплуатацией здания.</w:t>
      </w:r>
    </w:p>
    <w:p w:rsidR="004E225B" w:rsidRDefault="004E225B" w:rsidP="004E225B">
      <w:pPr>
        <w:autoSpaceDE w:val="0"/>
        <w:autoSpaceDN w:val="0"/>
        <w:adjustRightInd w:val="0"/>
        <w:spacing w:line="276" w:lineRule="auto"/>
        <w:ind w:firstLine="709"/>
        <w:rPr>
          <w:rFonts w:eastAsia="TimesNewRomanPSMT"/>
          <w:sz w:val="28"/>
          <w:szCs w:val="28"/>
        </w:rPr>
      </w:pPr>
      <w:r w:rsidRPr="004E225B">
        <w:rPr>
          <w:rFonts w:eastAsia="TimesNewRomanPSMT"/>
          <w:sz w:val="28"/>
          <w:szCs w:val="28"/>
        </w:rPr>
        <w:t>Процент износа зданий определяют по срокам службы или фактическому состоянию конструкций, пользуясь прав</w:t>
      </w:r>
      <w:r>
        <w:rPr>
          <w:rFonts w:eastAsia="TimesNewRomanPSMT"/>
          <w:sz w:val="28"/>
          <w:szCs w:val="28"/>
        </w:rPr>
        <w:t>илами оценки физического износа</w:t>
      </w:r>
      <w:r w:rsidRPr="004E225B">
        <w:rPr>
          <w:rFonts w:eastAsia="TimesNewRomanPSMT"/>
          <w:sz w:val="28"/>
          <w:szCs w:val="28"/>
        </w:rPr>
        <w:t>.</w:t>
      </w:r>
    </w:p>
    <w:p w:rsidR="004E225B" w:rsidRDefault="004E225B" w:rsidP="004E225B">
      <w:pPr>
        <w:autoSpaceDE w:val="0"/>
        <w:autoSpaceDN w:val="0"/>
        <w:adjustRightInd w:val="0"/>
        <w:spacing w:line="276" w:lineRule="auto"/>
        <w:ind w:firstLine="709"/>
        <w:rPr>
          <w:rFonts w:eastAsia="TimesNewRomanPSMT"/>
          <w:sz w:val="28"/>
          <w:szCs w:val="28"/>
        </w:rPr>
      </w:pPr>
      <w:r w:rsidRPr="000D0453">
        <w:rPr>
          <w:rFonts w:eastAsia="TimesNewRomanPSMT"/>
          <w:sz w:val="28"/>
          <w:szCs w:val="28"/>
        </w:rPr>
        <w:t xml:space="preserve">Общий срок службы зданий и сооружений определяется долговечностью основных несущих конструкций: фундаментов, стен, перекрытий. По капитальности жилые здания подразделяют на шесть групп со средними сроками службы от 15 до 150 лет. Сроки службы конструктивных элементов жилых зданий существенно различаются. </w:t>
      </w:r>
      <w:proofErr w:type="gramStart"/>
      <w:r w:rsidRPr="000D0453">
        <w:rPr>
          <w:rFonts w:eastAsia="TimesNewRomanPSMT"/>
          <w:sz w:val="28"/>
          <w:szCs w:val="28"/>
        </w:rPr>
        <w:t>Так, минимальная продолжительность эксплуатации элементов жилого дома до постановки на капитальный ремонт составляет: для фундаментов, стен, перекрытий, каркасов, лестниц, крылец – от 30 до 80 лет; для фундаментов – от 30 до 150 лет; для внутренней отделки – от 3 до 30 лет; для крыш и покрытий крыш (кровля), входных дверей – от 10 до 30 лет.</w:t>
      </w:r>
      <w:proofErr w:type="gramEnd"/>
      <w:r w:rsidRPr="000D0453">
        <w:rPr>
          <w:rFonts w:eastAsia="TimesNewRomanPSMT"/>
          <w:sz w:val="28"/>
          <w:szCs w:val="28"/>
        </w:rPr>
        <w:t xml:space="preserve"> Минимальная продолжительность эффективной эксплуатации зданий в зависимости от материалов основных конструкций и условий эксплуатации до постановки на</w:t>
      </w:r>
      <w:r>
        <w:rPr>
          <w:rFonts w:eastAsia="TimesNewRomanPSMT"/>
          <w:sz w:val="28"/>
          <w:szCs w:val="28"/>
        </w:rPr>
        <w:t xml:space="preserve"> </w:t>
      </w:r>
      <w:r w:rsidRPr="000D0453">
        <w:rPr>
          <w:rFonts w:eastAsia="TimesNewRomanPSMT"/>
          <w:sz w:val="28"/>
          <w:szCs w:val="28"/>
        </w:rPr>
        <w:t>капитальный ремонт составляет от 10 до 25 лет, а до постановки на текущий ремонт – от 2 до 5 лет.</w:t>
      </w:r>
    </w:p>
    <w:p w:rsidR="004E225B" w:rsidRPr="004E225B" w:rsidRDefault="004E225B" w:rsidP="004E225B">
      <w:pPr>
        <w:autoSpaceDE w:val="0"/>
        <w:autoSpaceDN w:val="0"/>
        <w:adjustRightInd w:val="0"/>
        <w:spacing w:line="276" w:lineRule="auto"/>
        <w:ind w:firstLine="709"/>
        <w:rPr>
          <w:rFonts w:eastAsia="TimesNewRomanPSMT"/>
          <w:sz w:val="28"/>
          <w:szCs w:val="28"/>
        </w:rPr>
      </w:pPr>
      <w:r w:rsidRPr="004E225B">
        <w:rPr>
          <w:rFonts w:eastAsia="TimesNewRomanPSMT"/>
          <w:sz w:val="28"/>
          <w:szCs w:val="28"/>
        </w:rPr>
        <w:lastRenderedPageBreak/>
        <w:t>Физический износ устанавливают:</w:t>
      </w:r>
    </w:p>
    <w:p w:rsidR="004E225B" w:rsidRPr="004E225B" w:rsidRDefault="004E225B" w:rsidP="004E225B">
      <w:pPr>
        <w:autoSpaceDE w:val="0"/>
        <w:autoSpaceDN w:val="0"/>
        <w:adjustRightInd w:val="0"/>
        <w:spacing w:line="276" w:lineRule="auto"/>
        <w:ind w:firstLine="709"/>
        <w:rPr>
          <w:rFonts w:eastAsia="TimesNewRomanPSMT"/>
          <w:sz w:val="28"/>
          <w:szCs w:val="28"/>
        </w:rPr>
      </w:pPr>
      <w:r w:rsidRPr="004E225B">
        <w:rPr>
          <w:rFonts w:eastAsia="TimesNewRomanPSMT"/>
          <w:sz w:val="28"/>
          <w:szCs w:val="28"/>
        </w:rPr>
        <w:t>— на основании визуального осмотра конструктивных элементов и определения процента потери или эксплуатационных свой</w:t>
      </w:r>
      <w:proofErr w:type="gramStart"/>
      <w:r w:rsidRPr="004E225B">
        <w:rPr>
          <w:rFonts w:eastAsia="TimesNewRomanPSMT"/>
          <w:sz w:val="28"/>
          <w:szCs w:val="28"/>
        </w:rPr>
        <w:t>ств всл</w:t>
      </w:r>
      <w:proofErr w:type="gramEnd"/>
      <w:r w:rsidRPr="004E225B">
        <w:rPr>
          <w:rFonts w:eastAsia="TimesNewRomanPSMT"/>
          <w:sz w:val="28"/>
          <w:szCs w:val="28"/>
        </w:rPr>
        <w:t>едствие физического износа с помощью таблиц;</w:t>
      </w:r>
    </w:p>
    <w:p w:rsidR="004E225B" w:rsidRPr="004E225B" w:rsidRDefault="004E225B" w:rsidP="004E225B">
      <w:pPr>
        <w:autoSpaceDE w:val="0"/>
        <w:autoSpaceDN w:val="0"/>
        <w:adjustRightInd w:val="0"/>
        <w:spacing w:line="276" w:lineRule="auto"/>
        <w:ind w:firstLine="709"/>
        <w:rPr>
          <w:rFonts w:eastAsia="TimesNewRomanPSMT"/>
          <w:sz w:val="28"/>
          <w:szCs w:val="28"/>
        </w:rPr>
      </w:pPr>
      <w:r w:rsidRPr="004E225B">
        <w:rPr>
          <w:rFonts w:eastAsia="TimesNewRomanPSMT"/>
          <w:sz w:val="28"/>
          <w:szCs w:val="28"/>
        </w:rPr>
        <w:t>— экспертным путем с оценкой остаточного срока службы;</w:t>
      </w:r>
    </w:p>
    <w:p w:rsidR="004E225B" w:rsidRPr="004E225B" w:rsidRDefault="004E225B" w:rsidP="004E225B">
      <w:pPr>
        <w:autoSpaceDE w:val="0"/>
        <w:autoSpaceDN w:val="0"/>
        <w:adjustRightInd w:val="0"/>
        <w:spacing w:line="276" w:lineRule="auto"/>
        <w:ind w:firstLine="709"/>
        <w:rPr>
          <w:rFonts w:eastAsia="TimesNewRomanPSMT"/>
          <w:sz w:val="28"/>
          <w:szCs w:val="28"/>
        </w:rPr>
      </w:pPr>
      <w:r w:rsidRPr="004E225B">
        <w:rPr>
          <w:rFonts w:eastAsia="TimesNewRomanPSMT"/>
          <w:sz w:val="28"/>
          <w:szCs w:val="28"/>
        </w:rPr>
        <w:t>— расчетным путем;</w:t>
      </w:r>
    </w:p>
    <w:p w:rsidR="004E225B" w:rsidRDefault="004E225B" w:rsidP="004E225B">
      <w:pPr>
        <w:autoSpaceDE w:val="0"/>
        <w:autoSpaceDN w:val="0"/>
        <w:adjustRightInd w:val="0"/>
        <w:spacing w:line="276" w:lineRule="auto"/>
        <w:ind w:firstLine="709"/>
        <w:rPr>
          <w:rFonts w:eastAsia="TimesNewRomanPSMT"/>
          <w:sz w:val="28"/>
          <w:szCs w:val="28"/>
        </w:rPr>
      </w:pPr>
      <w:r w:rsidRPr="004E225B">
        <w:rPr>
          <w:rFonts w:eastAsia="TimesNewRomanPSMT"/>
          <w:sz w:val="28"/>
          <w:szCs w:val="28"/>
        </w:rPr>
        <w:t>— инженерным обследованием зданий с определением стоимости работ, необходимых для восстановления его эксплуатационных свойств.</w:t>
      </w:r>
    </w:p>
    <w:p w:rsidR="005109D7" w:rsidRDefault="005109D7" w:rsidP="0017087B">
      <w:pPr>
        <w:widowControl/>
        <w:autoSpaceDE w:val="0"/>
        <w:autoSpaceDN w:val="0"/>
        <w:adjustRightInd w:val="0"/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C06FBA">
        <w:rPr>
          <w:rFonts w:eastAsiaTheme="minorHAnsi"/>
          <w:sz w:val="28"/>
          <w:szCs w:val="28"/>
          <w:lang w:eastAsia="en-US"/>
        </w:rPr>
        <w:t xml:space="preserve">Начиная с 2014 года, в рамках реализации программы капитального ремонта на территории Ленинградской области, проведен выборочный капитальный ремонт </w:t>
      </w:r>
      <w:r w:rsidR="00C06FBA" w:rsidRPr="00C06FBA">
        <w:rPr>
          <w:rFonts w:eastAsiaTheme="minorHAnsi"/>
          <w:sz w:val="28"/>
          <w:szCs w:val="28"/>
          <w:lang w:eastAsia="en-US"/>
        </w:rPr>
        <w:t>1850</w:t>
      </w:r>
      <w:r w:rsidRPr="00C06FBA">
        <w:rPr>
          <w:rFonts w:eastAsiaTheme="minorHAnsi"/>
          <w:sz w:val="28"/>
          <w:szCs w:val="28"/>
          <w:lang w:eastAsia="en-US"/>
        </w:rPr>
        <w:t xml:space="preserve"> многоквартирн</w:t>
      </w:r>
      <w:r w:rsidR="00C06FBA" w:rsidRPr="00C06FBA">
        <w:rPr>
          <w:rFonts w:eastAsiaTheme="minorHAnsi"/>
          <w:sz w:val="28"/>
          <w:szCs w:val="28"/>
          <w:lang w:eastAsia="en-US"/>
        </w:rPr>
        <w:t>ых</w:t>
      </w:r>
      <w:r w:rsidRPr="00C06FBA">
        <w:rPr>
          <w:rFonts w:eastAsiaTheme="minorHAnsi"/>
          <w:sz w:val="28"/>
          <w:szCs w:val="28"/>
          <w:lang w:eastAsia="en-US"/>
        </w:rPr>
        <w:t xml:space="preserve"> дом</w:t>
      </w:r>
      <w:r w:rsidR="00C06FBA" w:rsidRPr="00C06FBA">
        <w:rPr>
          <w:rFonts w:eastAsiaTheme="minorHAnsi"/>
          <w:sz w:val="28"/>
          <w:szCs w:val="28"/>
          <w:lang w:eastAsia="en-US"/>
        </w:rPr>
        <w:t>ов</w:t>
      </w:r>
      <w:r w:rsidRPr="00C06FBA">
        <w:rPr>
          <w:rFonts w:eastAsiaTheme="minorHAnsi"/>
          <w:sz w:val="28"/>
          <w:szCs w:val="28"/>
          <w:lang w:eastAsia="en-US"/>
        </w:rPr>
        <w:t>. В 201</w:t>
      </w:r>
      <w:r w:rsidR="00C06FBA" w:rsidRPr="00C06FBA">
        <w:rPr>
          <w:rFonts w:eastAsiaTheme="minorHAnsi"/>
          <w:sz w:val="28"/>
          <w:szCs w:val="28"/>
          <w:lang w:eastAsia="en-US"/>
        </w:rPr>
        <w:t>8</w:t>
      </w:r>
      <w:r w:rsidRPr="00C06FBA">
        <w:rPr>
          <w:rFonts w:eastAsiaTheme="minorHAnsi"/>
          <w:sz w:val="28"/>
          <w:szCs w:val="28"/>
          <w:lang w:eastAsia="en-US"/>
        </w:rPr>
        <w:t xml:space="preserve"> году запланировано выполнение работ в </w:t>
      </w:r>
      <w:r w:rsidR="00865CBD" w:rsidRPr="00C06FBA">
        <w:rPr>
          <w:rFonts w:eastAsiaTheme="minorHAnsi"/>
          <w:sz w:val="28"/>
          <w:szCs w:val="28"/>
          <w:lang w:eastAsia="en-US"/>
        </w:rPr>
        <w:t>1</w:t>
      </w:r>
      <w:r w:rsidR="00C06FBA" w:rsidRPr="00C06FBA">
        <w:rPr>
          <w:rFonts w:eastAsiaTheme="minorHAnsi"/>
          <w:sz w:val="28"/>
          <w:szCs w:val="28"/>
          <w:lang w:eastAsia="en-US"/>
        </w:rPr>
        <w:t>133</w:t>
      </w:r>
      <w:r w:rsidRPr="00C06FBA">
        <w:rPr>
          <w:rFonts w:eastAsiaTheme="minorHAnsi"/>
          <w:sz w:val="28"/>
          <w:szCs w:val="28"/>
          <w:lang w:eastAsia="en-US"/>
        </w:rPr>
        <w:t xml:space="preserve"> многоквартирн</w:t>
      </w:r>
      <w:r w:rsidR="00865CBD" w:rsidRPr="00C06FBA">
        <w:rPr>
          <w:rFonts w:eastAsiaTheme="minorHAnsi"/>
          <w:sz w:val="28"/>
          <w:szCs w:val="28"/>
          <w:lang w:eastAsia="en-US"/>
        </w:rPr>
        <w:t>ых</w:t>
      </w:r>
      <w:r w:rsidRPr="00C06FBA">
        <w:rPr>
          <w:rFonts w:eastAsiaTheme="minorHAnsi"/>
          <w:sz w:val="28"/>
          <w:szCs w:val="28"/>
          <w:lang w:eastAsia="en-US"/>
        </w:rPr>
        <w:t xml:space="preserve"> дом</w:t>
      </w:r>
      <w:r w:rsidR="00865CBD" w:rsidRPr="00C06FBA">
        <w:rPr>
          <w:rFonts w:eastAsiaTheme="minorHAnsi"/>
          <w:sz w:val="28"/>
          <w:szCs w:val="28"/>
          <w:lang w:eastAsia="en-US"/>
        </w:rPr>
        <w:t>ах</w:t>
      </w:r>
      <w:r w:rsidRPr="00C06FBA">
        <w:rPr>
          <w:rFonts w:eastAsiaTheme="minorHAnsi"/>
          <w:sz w:val="28"/>
          <w:szCs w:val="28"/>
          <w:lang w:eastAsia="en-US"/>
        </w:rPr>
        <w:t>.</w:t>
      </w:r>
    </w:p>
    <w:p w:rsidR="004D727A" w:rsidRDefault="00580EB1" w:rsidP="0017087B">
      <w:pPr>
        <w:widowControl/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Данные о техническом состоянии многоквартирных домов,</w:t>
      </w:r>
      <w:r w:rsidRPr="0081323C">
        <w:rPr>
          <w:sz w:val="28"/>
          <w:szCs w:val="28"/>
        </w:rPr>
        <w:t xml:space="preserve"> </w:t>
      </w:r>
      <w:r>
        <w:rPr>
          <w:sz w:val="28"/>
          <w:szCs w:val="28"/>
        </w:rPr>
        <w:t>сбор и представление которых осуществляется во исполнение ст.21 Областного закона 82-оз в порядке, установленном Приказом Комитета №3, в Комитет</w:t>
      </w:r>
      <w:r w:rsidRPr="0081323C">
        <w:rPr>
          <w:sz w:val="28"/>
          <w:szCs w:val="28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76"/>
        <w:gridCol w:w="3269"/>
        <w:gridCol w:w="2119"/>
        <w:gridCol w:w="3107"/>
      </w:tblGrid>
      <w:tr w:rsidR="00930CB6" w:rsidRPr="00865CBD" w:rsidTr="003031F5">
        <w:trPr>
          <w:trHeight w:val="1848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CB6" w:rsidRPr="00865CBD" w:rsidRDefault="00930CB6" w:rsidP="00865CBD">
            <w:pPr>
              <w:widowControl/>
              <w:jc w:val="center"/>
              <w:rPr>
                <w:color w:val="000000"/>
                <w:szCs w:val="24"/>
              </w:rPr>
            </w:pPr>
            <w:r w:rsidRPr="00865CBD">
              <w:rPr>
                <w:color w:val="000000"/>
                <w:szCs w:val="24"/>
              </w:rPr>
              <w:t>№</w:t>
            </w:r>
          </w:p>
        </w:tc>
        <w:tc>
          <w:tcPr>
            <w:tcW w:w="1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CB6" w:rsidRPr="00865CBD" w:rsidRDefault="00930CB6" w:rsidP="00865CBD">
            <w:pPr>
              <w:widowControl/>
              <w:jc w:val="center"/>
              <w:rPr>
                <w:color w:val="000000"/>
                <w:szCs w:val="24"/>
              </w:rPr>
            </w:pPr>
            <w:r w:rsidRPr="00865CBD">
              <w:rPr>
                <w:color w:val="000000"/>
                <w:szCs w:val="24"/>
              </w:rPr>
              <w:t>Район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CB6" w:rsidRPr="00865CBD" w:rsidRDefault="00930CB6" w:rsidP="00865CBD">
            <w:pPr>
              <w:widowControl/>
              <w:jc w:val="center"/>
              <w:rPr>
                <w:color w:val="000000"/>
                <w:szCs w:val="24"/>
              </w:rPr>
            </w:pPr>
            <w:r w:rsidRPr="00865CBD">
              <w:rPr>
                <w:color w:val="000000"/>
                <w:szCs w:val="24"/>
              </w:rPr>
              <w:t>Количество МКД в РИАС ЖКХ</w:t>
            </w:r>
          </w:p>
        </w:tc>
        <w:tc>
          <w:tcPr>
            <w:tcW w:w="1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CB6" w:rsidRPr="00865CBD" w:rsidRDefault="00930CB6" w:rsidP="003031F5">
            <w:pPr>
              <w:widowControl/>
              <w:jc w:val="center"/>
              <w:rPr>
                <w:color w:val="000000"/>
                <w:szCs w:val="24"/>
              </w:rPr>
            </w:pPr>
            <w:r w:rsidRPr="00865CBD">
              <w:rPr>
                <w:color w:val="000000"/>
                <w:szCs w:val="24"/>
              </w:rPr>
              <w:t xml:space="preserve">Средний процент представления </w:t>
            </w:r>
            <w:r w:rsidR="003031F5">
              <w:rPr>
                <w:color w:val="000000"/>
                <w:szCs w:val="24"/>
              </w:rPr>
              <w:t>данных о техническом состоянии</w:t>
            </w:r>
            <w:r w:rsidRPr="00865CBD">
              <w:rPr>
                <w:color w:val="000000"/>
                <w:szCs w:val="24"/>
              </w:rPr>
              <w:t xml:space="preserve"> в РИАС ЖКХ </w:t>
            </w:r>
            <w:r>
              <w:rPr>
                <w:color w:val="000000"/>
                <w:szCs w:val="24"/>
              </w:rPr>
              <w:t>по итогам</w:t>
            </w:r>
            <w:r w:rsidRPr="00865CBD">
              <w:rPr>
                <w:color w:val="000000"/>
                <w:szCs w:val="24"/>
              </w:rPr>
              <w:t xml:space="preserve"> 201</w:t>
            </w:r>
            <w:r w:rsidR="003031F5">
              <w:rPr>
                <w:color w:val="000000"/>
                <w:szCs w:val="24"/>
              </w:rPr>
              <w:t>7</w:t>
            </w:r>
            <w:r w:rsidRPr="00865CBD">
              <w:rPr>
                <w:color w:val="000000"/>
                <w:szCs w:val="24"/>
              </w:rPr>
              <w:t xml:space="preserve"> год</w:t>
            </w:r>
            <w:r>
              <w:rPr>
                <w:color w:val="000000"/>
                <w:szCs w:val="24"/>
              </w:rPr>
              <w:t>а</w:t>
            </w:r>
          </w:p>
        </w:tc>
      </w:tr>
      <w:tr w:rsidR="003031F5" w:rsidRPr="00865CBD" w:rsidTr="00422A2E">
        <w:trPr>
          <w:trHeight w:val="300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5" w:rsidRPr="00865CBD" w:rsidRDefault="003031F5" w:rsidP="00865CBD">
            <w:pPr>
              <w:widowControl/>
              <w:jc w:val="center"/>
              <w:rPr>
                <w:color w:val="000000"/>
                <w:szCs w:val="24"/>
              </w:rPr>
            </w:pPr>
            <w:r w:rsidRPr="00865CBD">
              <w:rPr>
                <w:color w:val="000000"/>
                <w:szCs w:val="24"/>
              </w:rPr>
              <w:t>1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5" w:rsidRPr="00865CBD" w:rsidRDefault="003031F5" w:rsidP="00865CBD">
            <w:pPr>
              <w:widowControl/>
              <w:jc w:val="left"/>
              <w:rPr>
                <w:color w:val="000000"/>
                <w:szCs w:val="24"/>
              </w:rPr>
            </w:pPr>
            <w:proofErr w:type="spellStart"/>
            <w:r w:rsidRPr="00865CBD">
              <w:rPr>
                <w:color w:val="000000"/>
                <w:szCs w:val="24"/>
              </w:rPr>
              <w:t>Бокситогорский</w:t>
            </w:r>
            <w:proofErr w:type="spellEnd"/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5" w:rsidRDefault="003031F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565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5" w:rsidRDefault="003031F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74%</w:t>
            </w:r>
          </w:p>
        </w:tc>
      </w:tr>
      <w:tr w:rsidR="003031F5" w:rsidRPr="00865CBD" w:rsidTr="00422A2E">
        <w:trPr>
          <w:trHeight w:val="300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5" w:rsidRPr="00865CBD" w:rsidRDefault="003031F5" w:rsidP="00865CBD">
            <w:pPr>
              <w:widowControl/>
              <w:jc w:val="center"/>
              <w:rPr>
                <w:color w:val="000000"/>
                <w:szCs w:val="24"/>
              </w:rPr>
            </w:pPr>
            <w:r w:rsidRPr="00865CBD">
              <w:rPr>
                <w:color w:val="000000"/>
                <w:szCs w:val="24"/>
              </w:rPr>
              <w:t>2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5" w:rsidRPr="00865CBD" w:rsidRDefault="003031F5" w:rsidP="00865CBD">
            <w:pPr>
              <w:widowControl/>
              <w:jc w:val="left"/>
              <w:rPr>
                <w:color w:val="000000"/>
                <w:szCs w:val="24"/>
              </w:rPr>
            </w:pPr>
            <w:r w:rsidRPr="00865CBD">
              <w:rPr>
                <w:color w:val="000000"/>
                <w:szCs w:val="24"/>
              </w:rPr>
              <w:t>Волосовский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5" w:rsidRDefault="003031F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323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5" w:rsidRDefault="003031F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81%</w:t>
            </w:r>
          </w:p>
        </w:tc>
      </w:tr>
      <w:tr w:rsidR="003031F5" w:rsidRPr="00865CBD" w:rsidTr="00422A2E">
        <w:trPr>
          <w:trHeight w:val="300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5" w:rsidRPr="00865CBD" w:rsidRDefault="003031F5" w:rsidP="00865CBD">
            <w:pPr>
              <w:widowControl/>
              <w:jc w:val="center"/>
              <w:rPr>
                <w:color w:val="000000"/>
                <w:szCs w:val="24"/>
              </w:rPr>
            </w:pPr>
            <w:r w:rsidRPr="00865CBD">
              <w:rPr>
                <w:color w:val="000000"/>
                <w:szCs w:val="24"/>
              </w:rPr>
              <w:t>3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5" w:rsidRPr="00865CBD" w:rsidRDefault="003031F5" w:rsidP="00865CBD">
            <w:pPr>
              <w:widowControl/>
              <w:jc w:val="left"/>
              <w:rPr>
                <w:color w:val="000000"/>
                <w:szCs w:val="24"/>
              </w:rPr>
            </w:pPr>
            <w:r w:rsidRPr="00865CBD">
              <w:rPr>
                <w:color w:val="000000"/>
                <w:szCs w:val="24"/>
              </w:rPr>
              <w:t>Волховский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5" w:rsidRDefault="003031F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977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5" w:rsidRDefault="003031F5">
            <w:pPr>
              <w:jc w:val="center"/>
              <w:rPr>
                <w:color w:val="000000"/>
                <w:szCs w:val="24"/>
              </w:rPr>
            </w:pPr>
            <w:r w:rsidRPr="0024521B">
              <w:rPr>
                <w:color w:val="FF0000"/>
              </w:rPr>
              <w:t>69</w:t>
            </w:r>
            <w:r>
              <w:rPr>
                <w:color w:val="000000"/>
              </w:rPr>
              <w:t>%</w:t>
            </w:r>
          </w:p>
        </w:tc>
      </w:tr>
      <w:tr w:rsidR="003031F5" w:rsidRPr="00865CBD" w:rsidTr="00422A2E">
        <w:trPr>
          <w:trHeight w:val="300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5" w:rsidRPr="00865CBD" w:rsidRDefault="003031F5" w:rsidP="00865CBD">
            <w:pPr>
              <w:widowControl/>
              <w:jc w:val="center"/>
              <w:rPr>
                <w:color w:val="000000"/>
                <w:szCs w:val="24"/>
              </w:rPr>
            </w:pPr>
            <w:r w:rsidRPr="00865CBD">
              <w:rPr>
                <w:color w:val="000000"/>
                <w:szCs w:val="24"/>
              </w:rPr>
              <w:t>4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5" w:rsidRPr="00865CBD" w:rsidRDefault="003031F5" w:rsidP="00865CBD">
            <w:pPr>
              <w:widowControl/>
              <w:jc w:val="left"/>
              <w:rPr>
                <w:color w:val="000000"/>
                <w:szCs w:val="24"/>
              </w:rPr>
            </w:pPr>
            <w:r w:rsidRPr="00865CBD">
              <w:rPr>
                <w:color w:val="000000"/>
                <w:szCs w:val="24"/>
              </w:rPr>
              <w:t>Всеволожский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5" w:rsidRDefault="003031F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1962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5" w:rsidRDefault="003031F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48%</w:t>
            </w:r>
          </w:p>
        </w:tc>
      </w:tr>
      <w:tr w:rsidR="003031F5" w:rsidRPr="00865CBD" w:rsidTr="00422A2E">
        <w:trPr>
          <w:trHeight w:val="300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5" w:rsidRPr="00865CBD" w:rsidRDefault="003031F5" w:rsidP="00865CBD">
            <w:pPr>
              <w:widowControl/>
              <w:jc w:val="center"/>
              <w:rPr>
                <w:color w:val="000000"/>
                <w:szCs w:val="24"/>
              </w:rPr>
            </w:pPr>
            <w:r w:rsidRPr="00865CBD">
              <w:rPr>
                <w:color w:val="000000"/>
                <w:szCs w:val="24"/>
              </w:rPr>
              <w:t>5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5" w:rsidRPr="00865CBD" w:rsidRDefault="003031F5" w:rsidP="00865CBD">
            <w:pPr>
              <w:widowControl/>
              <w:jc w:val="left"/>
              <w:rPr>
                <w:color w:val="000000"/>
                <w:szCs w:val="24"/>
              </w:rPr>
            </w:pPr>
            <w:r w:rsidRPr="00865CBD">
              <w:rPr>
                <w:color w:val="000000"/>
                <w:szCs w:val="24"/>
              </w:rPr>
              <w:t>Выборгский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5" w:rsidRDefault="003031F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2371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5" w:rsidRDefault="003031F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63%</w:t>
            </w:r>
          </w:p>
        </w:tc>
      </w:tr>
      <w:tr w:rsidR="003031F5" w:rsidRPr="00865CBD" w:rsidTr="00422A2E">
        <w:trPr>
          <w:trHeight w:val="300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5" w:rsidRPr="00865CBD" w:rsidRDefault="003031F5" w:rsidP="00865CBD">
            <w:pPr>
              <w:widowControl/>
              <w:jc w:val="center"/>
              <w:rPr>
                <w:color w:val="000000"/>
                <w:szCs w:val="24"/>
              </w:rPr>
            </w:pPr>
            <w:r w:rsidRPr="00865CBD">
              <w:rPr>
                <w:color w:val="000000"/>
                <w:szCs w:val="24"/>
              </w:rPr>
              <w:t>6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5" w:rsidRPr="00865CBD" w:rsidRDefault="003031F5" w:rsidP="00865CBD">
            <w:pPr>
              <w:widowControl/>
              <w:jc w:val="left"/>
              <w:rPr>
                <w:color w:val="000000"/>
                <w:szCs w:val="24"/>
              </w:rPr>
            </w:pPr>
            <w:r w:rsidRPr="00865CBD">
              <w:rPr>
                <w:color w:val="000000"/>
                <w:szCs w:val="24"/>
              </w:rPr>
              <w:t>Гатчинский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5" w:rsidRDefault="003031F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5" w:rsidRDefault="003031F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68%</w:t>
            </w:r>
          </w:p>
        </w:tc>
      </w:tr>
      <w:tr w:rsidR="003031F5" w:rsidRPr="00865CBD" w:rsidTr="00422A2E">
        <w:trPr>
          <w:trHeight w:val="300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5" w:rsidRPr="00865CBD" w:rsidRDefault="003031F5" w:rsidP="00865CBD">
            <w:pPr>
              <w:widowControl/>
              <w:jc w:val="center"/>
              <w:rPr>
                <w:color w:val="000000"/>
                <w:szCs w:val="24"/>
              </w:rPr>
            </w:pPr>
            <w:r w:rsidRPr="00865CBD">
              <w:rPr>
                <w:color w:val="000000"/>
                <w:szCs w:val="24"/>
              </w:rPr>
              <w:t>7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5" w:rsidRPr="00865CBD" w:rsidRDefault="003031F5" w:rsidP="00865CBD">
            <w:pPr>
              <w:widowControl/>
              <w:jc w:val="left"/>
              <w:rPr>
                <w:color w:val="000000"/>
                <w:szCs w:val="24"/>
              </w:rPr>
            </w:pPr>
            <w:r w:rsidRPr="00865CBD">
              <w:rPr>
                <w:color w:val="000000"/>
                <w:szCs w:val="24"/>
              </w:rPr>
              <w:t>Кингисеппский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5" w:rsidRDefault="003031F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539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5" w:rsidRDefault="003031F5">
            <w:pPr>
              <w:jc w:val="center"/>
              <w:rPr>
                <w:color w:val="000000"/>
                <w:szCs w:val="24"/>
              </w:rPr>
            </w:pPr>
            <w:r w:rsidRPr="0024521B">
              <w:rPr>
                <w:color w:val="FF0000"/>
              </w:rPr>
              <w:t>73%</w:t>
            </w:r>
          </w:p>
        </w:tc>
      </w:tr>
      <w:tr w:rsidR="003031F5" w:rsidRPr="00865CBD" w:rsidTr="00422A2E">
        <w:trPr>
          <w:trHeight w:val="300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5" w:rsidRPr="00865CBD" w:rsidRDefault="003031F5" w:rsidP="00865CBD">
            <w:pPr>
              <w:widowControl/>
              <w:jc w:val="center"/>
              <w:rPr>
                <w:color w:val="000000"/>
                <w:szCs w:val="24"/>
              </w:rPr>
            </w:pPr>
            <w:r w:rsidRPr="00865CBD">
              <w:rPr>
                <w:color w:val="000000"/>
                <w:szCs w:val="24"/>
              </w:rPr>
              <w:t>8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5" w:rsidRPr="00865CBD" w:rsidRDefault="003031F5" w:rsidP="00865CBD">
            <w:pPr>
              <w:widowControl/>
              <w:jc w:val="left"/>
              <w:rPr>
                <w:color w:val="000000"/>
                <w:szCs w:val="24"/>
              </w:rPr>
            </w:pPr>
            <w:r w:rsidRPr="00865CBD">
              <w:rPr>
                <w:color w:val="000000"/>
                <w:szCs w:val="24"/>
              </w:rPr>
              <w:t>Киришский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5" w:rsidRDefault="003031F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569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5" w:rsidRDefault="003031F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85%</w:t>
            </w:r>
          </w:p>
        </w:tc>
      </w:tr>
      <w:tr w:rsidR="003031F5" w:rsidRPr="00865CBD" w:rsidTr="00422A2E">
        <w:trPr>
          <w:trHeight w:val="300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5" w:rsidRPr="00865CBD" w:rsidRDefault="003031F5" w:rsidP="00865CBD">
            <w:pPr>
              <w:widowControl/>
              <w:jc w:val="center"/>
              <w:rPr>
                <w:color w:val="000000"/>
                <w:szCs w:val="24"/>
              </w:rPr>
            </w:pPr>
            <w:r w:rsidRPr="00865CBD">
              <w:rPr>
                <w:color w:val="000000"/>
                <w:szCs w:val="24"/>
              </w:rPr>
              <w:t>9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5" w:rsidRPr="00865CBD" w:rsidRDefault="003031F5" w:rsidP="00865CBD">
            <w:pPr>
              <w:widowControl/>
              <w:jc w:val="left"/>
              <w:rPr>
                <w:color w:val="000000"/>
                <w:szCs w:val="24"/>
              </w:rPr>
            </w:pPr>
            <w:r w:rsidRPr="00865CBD">
              <w:rPr>
                <w:color w:val="000000"/>
                <w:szCs w:val="24"/>
              </w:rPr>
              <w:t>Кировский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5" w:rsidRDefault="003031F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759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5" w:rsidRDefault="003031F5">
            <w:pPr>
              <w:jc w:val="center"/>
              <w:rPr>
                <w:color w:val="000000"/>
                <w:szCs w:val="24"/>
              </w:rPr>
            </w:pPr>
            <w:r w:rsidRPr="0024521B">
              <w:rPr>
                <w:color w:val="FF0000"/>
              </w:rPr>
              <w:t>78%</w:t>
            </w:r>
          </w:p>
        </w:tc>
      </w:tr>
      <w:tr w:rsidR="003031F5" w:rsidRPr="00865CBD" w:rsidTr="00422A2E">
        <w:trPr>
          <w:trHeight w:val="300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5" w:rsidRPr="00865CBD" w:rsidRDefault="003031F5" w:rsidP="00865CBD">
            <w:pPr>
              <w:widowControl/>
              <w:jc w:val="center"/>
              <w:rPr>
                <w:color w:val="000000"/>
                <w:szCs w:val="24"/>
              </w:rPr>
            </w:pPr>
            <w:r w:rsidRPr="00865CBD">
              <w:rPr>
                <w:color w:val="000000"/>
                <w:szCs w:val="24"/>
              </w:rPr>
              <w:t>10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5" w:rsidRPr="00865CBD" w:rsidRDefault="003031F5" w:rsidP="00865CBD">
            <w:pPr>
              <w:widowControl/>
              <w:jc w:val="left"/>
              <w:rPr>
                <w:color w:val="000000"/>
                <w:szCs w:val="24"/>
              </w:rPr>
            </w:pPr>
            <w:proofErr w:type="spellStart"/>
            <w:r w:rsidRPr="00865CBD">
              <w:rPr>
                <w:color w:val="000000"/>
                <w:szCs w:val="24"/>
              </w:rPr>
              <w:t>Лодейнопольский</w:t>
            </w:r>
            <w:proofErr w:type="spellEnd"/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5" w:rsidRDefault="003031F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382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5" w:rsidRDefault="003031F5">
            <w:pPr>
              <w:jc w:val="center"/>
              <w:rPr>
                <w:color w:val="000000"/>
                <w:szCs w:val="24"/>
              </w:rPr>
            </w:pPr>
            <w:r w:rsidRPr="0024521B">
              <w:rPr>
                <w:color w:val="FF0000"/>
              </w:rPr>
              <w:t>59%</w:t>
            </w:r>
          </w:p>
        </w:tc>
      </w:tr>
      <w:tr w:rsidR="003031F5" w:rsidRPr="00865CBD" w:rsidTr="00422A2E">
        <w:trPr>
          <w:trHeight w:val="300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5" w:rsidRPr="00865CBD" w:rsidRDefault="003031F5" w:rsidP="00865CBD">
            <w:pPr>
              <w:widowControl/>
              <w:jc w:val="center"/>
              <w:rPr>
                <w:color w:val="000000"/>
                <w:szCs w:val="24"/>
              </w:rPr>
            </w:pPr>
            <w:r w:rsidRPr="00865CBD">
              <w:rPr>
                <w:color w:val="000000"/>
                <w:szCs w:val="24"/>
              </w:rPr>
              <w:t>11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5" w:rsidRPr="00865CBD" w:rsidRDefault="003031F5" w:rsidP="00865CBD">
            <w:pPr>
              <w:widowControl/>
              <w:jc w:val="left"/>
              <w:rPr>
                <w:color w:val="000000"/>
                <w:szCs w:val="24"/>
              </w:rPr>
            </w:pPr>
            <w:r w:rsidRPr="00865CBD">
              <w:rPr>
                <w:color w:val="000000"/>
                <w:szCs w:val="24"/>
              </w:rPr>
              <w:t>Ломоносовский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5" w:rsidRDefault="003031F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5" w:rsidRDefault="003031F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78%</w:t>
            </w:r>
          </w:p>
        </w:tc>
      </w:tr>
      <w:tr w:rsidR="003031F5" w:rsidRPr="00865CBD" w:rsidTr="00422A2E">
        <w:trPr>
          <w:trHeight w:val="300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5" w:rsidRPr="00865CBD" w:rsidRDefault="003031F5" w:rsidP="00865CBD">
            <w:pPr>
              <w:widowControl/>
              <w:jc w:val="center"/>
              <w:rPr>
                <w:color w:val="000000"/>
                <w:szCs w:val="24"/>
              </w:rPr>
            </w:pPr>
            <w:r w:rsidRPr="00865CBD">
              <w:rPr>
                <w:color w:val="000000"/>
                <w:szCs w:val="24"/>
              </w:rPr>
              <w:t>12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5" w:rsidRPr="00865CBD" w:rsidRDefault="003031F5" w:rsidP="00865CBD">
            <w:pPr>
              <w:widowControl/>
              <w:jc w:val="left"/>
              <w:rPr>
                <w:color w:val="000000"/>
                <w:szCs w:val="24"/>
              </w:rPr>
            </w:pPr>
            <w:r w:rsidRPr="00865CBD">
              <w:rPr>
                <w:color w:val="000000"/>
                <w:szCs w:val="24"/>
              </w:rPr>
              <w:t>Лужский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5" w:rsidRDefault="003031F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1104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5" w:rsidRDefault="003031F5">
            <w:pPr>
              <w:jc w:val="center"/>
              <w:rPr>
                <w:color w:val="000000"/>
                <w:szCs w:val="24"/>
              </w:rPr>
            </w:pPr>
            <w:r w:rsidRPr="0024521B">
              <w:rPr>
                <w:color w:val="FF0000"/>
              </w:rPr>
              <w:t>52%</w:t>
            </w:r>
          </w:p>
        </w:tc>
      </w:tr>
      <w:tr w:rsidR="003031F5" w:rsidRPr="00865CBD" w:rsidTr="00422A2E">
        <w:trPr>
          <w:trHeight w:val="300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5" w:rsidRPr="00865CBD" w:rsidRDefault="003031F5" w:rsidP="00865CBD">
            <w:pPr>
              <w:widowControl/>
              <w:jc w:val="center"/>
              <w:rPr>
                <w:color w:val="000000"/>
                <w:szCs w:val="24"/>
              </w:rPr>
            </w:pPr>
            <w:r w:rsidRPr="00865CBD">
              <w:rPr>
                <w:color w:val="000000"/>
                <w:szCs w:val="24"/>
              </w:rPr>
              <w:t>13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5" w:rsidRPr="00865CBD" w:rsidRDefault="003031F5" w:rsidP="00865CBD">
            <w:pPr>
              <w:widowControl/>
              <w:jc w:val="left"/>
              <w:rPr>
                <w:color w:val="000000"/>
                <w:szCs w:val="24"/>
              </w:rPr>
            </w:pPr>
            <w:proofErr w:type="spellStart"/>
            <w:r w:rsidRPr="00865CBD">
              <w:rPr>
                <w:color w:val="000000"/>
                <w:szCs w:val="24"/>
              </w:rPr>
              <w:t>Подпорожский</w:t>
            </w:r>
            <w:proofErr w:type="spellEnd"/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5" w:rsidRDefault="003031F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412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5" w:rsidRDefault="003031F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61%</w:t>
            </w:r>
          </w:p>
        </w:tc>
      </w:tr>
      <w:tr w:rsidR="003031F5" w:rsidRPr="00865CBD" w:rsidTr="00422A2E">
        <w:trPr>
          <w:trHeight w:val="300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5" w:rsidRPr="00865CBD" w:rsidRDefault="003031F5" w:rsidP="00865CBD">
            <w:pPr>
              <w:widowControl/>
              <w:jc w:val="center"/>
              <w:rPr>
                <w:color w:val="000000"/>
                <w:szCs w:val="24"/>
              </w:rPr>
            </w:pPr>
            <w:r w:rsidRPr="00865CBD">
              <w:rPr>
                <w:color w:val="000000"/>
                <w:szCs w:val="24"/>
              </w:rPr>
              <w:t>14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5" w:rsidRPr="00865CBD" w:rsidRDefault="003031F5" w:rsidP="00865CBD">
            <w:pPr>
              <w:widowControl/>
              <w:jc w:val="left"/>
              <w:rPr>
                <w:color w:val="000000"/>
                <w:szCs w:val="24"/>
              </w:rPr>
            </w:pPr>
            <w:r w:rsidRPr="00865CBD">
              <w:rPr>
                <w:color w:val="000000"/>
                <w:szCs w:val="24"/>
              </w:rPr>
              <w:t>Приозерский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5" w:rsidRDefault="003031F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5" w:rsidRDefault="003031F5">
            <w:pPr>
              <w:jc w:val="center"/>
              <w:rPr>
                <w:color w:val="000000"/>
                <w:szCs w:val="24"/>
              </w:rPr>
            </w:pPr>
            <w:r w:rsidRPr="0024521B">
              <w:rPr>
                <w:color w:val="FF0000"/>
              </w:rPr>
              <w:t>45%</w:t>
            </w:r>
          </w:p>
        </w:tc>
      </w:tr>
      <w:tr w:rsidR="003031F5" w:rsidRPr="00865CBD" w:rsidTr="00422A2E">
        <w:trPr>
          <w:trHeight w:val="300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5" w:rsidRPr="00865CBD" w:rsidRDefault="003031F5" w:rsidP="00865CBD">
            <w:pPr>
              <w:widowControl/>
              <w:jc w:val="center"/>
              <w:rPr>
                <w:color w:val="000000"/>
                <w:szCs w:val="24"/>
              </w:rPr>
            </w:pPr>
            <w:r w:rsidRPr="00865CBD">
              <w:rPr>
                <w:color w:val="000000"/>
                <w:szCs w:val="24"/>
              </w:rPr>
              <w:t>15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5" w:rsidRPr="00865CBD" w:rsidRDefault="003031F5" w:rsidP="00865CBD">
            <w:pPr>
              <w:widowControl/>
              <w:jc w:val="left"/>
              <w:rPr>
                <w:color w:val="000000"/>
                <w:szCs w:val="24"/>
              </w:rPr>
            </w:pPr>
            <w:r w:rsidRPr="00865CBD">
              <w:rPr>
                <w:color w:val="000000"/>
                <w:szCs w:val="24"/>
              </w:rPr>
              <w:t>Сланцевский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5" w:rsidRDefault="003031F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480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5" w:rsidRDefault="003031F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90%</w:t>
            </w:r>
          </w:p>
        </w:tc>
      </w:tr>
      <w:tr w:rsidR="003031F5" w:rsidRPr="00865CBD" w:rsidTr="00422A2E">
        <w:trPr>
          <w:trHeight w:val="300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5" w:rsidRPr="00865CBD" w:rsidRDefault="003031F5" w:rsidP="00865CBD">
            <w:pPr>
              <w:widowControl/>
              <w:jc w:val="center"/>
              <w:rPr>
                <w:color w:val="000000"/>
                <w:szCs w:val="24"/>
              </w:rPr>
            </w:pPr>
            <w:r w:rsidRPr="00865CBD">
              <w:rPr>
                <w:color w:val="000000"/>
                <w:szCs w:val="24"/>
              </w:rPr>
              <w:t>16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5" w:rsidRPr="00865CBD" w:rsidRDefault="003031F5" w:rsidP="00865CBD">
            <w:pPr>
              <w:widowControl/>
              <w:jc w:val="left"/>
              <w:rPr>
                <w:color w:val="000000"/>
                <w:szCs w:val="24"/>
              </w:rPr>
            </w:pPr>
            <w:r w:rsidRPr="00865CBD">
              <w:rPr>
                <w:color w:val="000000"/>
                <w:szCs w:val="24"/>
              </w:rPr>
              <w:t>Сосновоборский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5" w:rsidRDefault="003031F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338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5" w:rsidRDefault="003031F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97%</w:t>
            </w:r>
          </w:p>
        </w:tc>
      </w:tr>
      <w:tr w:rsidR="003031F5" w:rsidRPr="00865CBD" w:rsidTr="00422A2E">
        <w:trPr>
          <w:trHeight w:val="300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5" w:rsidRPr="00865CBD" w:rsidRDefault="003031F5" w:rsidP="00865CBD">
            <w:pPr>
              <w:widowControl/>
              <w:jc w:val="center"/>
              <w:rPr>
                <w:color w:val="000000"/>
                <w:szCs w:val="24"/>
              </w:rPr>
            </w:pPr>
            <w:r w:rsidRPr="00865CBD">
              <w:rPr>
                <w:color w:val="000000"/>
                <w:szCs w:val="24"/>
              </w:rPr>
              <w:t>17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5" w:rsidRPr="00865CBD" w:rsidRDefault="003031F5" w:rsidP="00865CBD">
            <w:pPr>
              <w:widowControl/>
              <w:jc w:val="left"/>
              <w:rPr>
                <w:color w:val="000000"/>
                <w:szCs w:val="24"/>
              </w:rPr>
            </w:pPr>
            <w:r w:rsidRPr="00865CBD">
              <w:rPr>
                <w:color w:val="000000"/>
                <w:szCs w:val="24"/>
              </w:rPr>
              <w:t>Тихвинский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5" w:rsidRDefault="003031F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646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5" w:rsidRDefault="003031F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62%</w:t>
            </w:r>
          </w:p>
        </w:tc>
      </w:tr>
      <w:tr w:rsidR="003031F5" w:rsidRPr="00865CBD" w:rsidTr="00422A2E">
        <w:trPr>
          <w:trHeight w:val="300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5" w:rsidRPr="00865CBD" w:rsidRDefault="003031F5" w:rsidP="00865CBD">
            <w:pPr>
              <w:widowControl/>
              <w:jc w:val="center"/>
              <w:rPr>
                <w:color w:val="000000"/>
                <w:szCs w:val="24"/>
              </w:rPr>
            </w:pPr>
            <w:r w:rsidRPr="00865CBD">
              <w:rPr>
                <w:color w:val="000000"/>
                <w:szCs w:val="24"/>
              </w:rPr>
              <w:t>18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5" w:rsidRPr="00865CBD" w:rsidRDefault="003031F5" w:rsidP="00865CBD">
            <w:pPr>
              <w:widowControl/>
              <w:jc w:val="left"/>
              <w:rPr>
                <w:color w:val="000000"/>
                <w:szCs w:val="24"/>
              </w:rPr>
            </w:pPr>
            <w:r w:rsidRPr="00865CBD">
              <w:rPr>
                <w:color w:val="000000"/>
                <w:szCs w:val="24"/>
              </w:rPr>
              <w:t>Тосненский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5" w:rsidRDefault="003031F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815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5" w:rsidRDefault="003031F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59%</w:t>
            </w:r>
          </w:p>
        </w:tc>
      </w:tr>
      <w:tr w:rsidR="003031F5" w:rsidRPr="00865CBD" w:rsidTr="00422A2E">
        <w:trPr>
          <w:trHeight w:val="300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5" w:rsidRPr="00865CBD" w:rsidRDefault="003031F5" w:rsidP="00865CBD">
            <w:pPr>
              <w:widowControl/>
              <w:jc w:val="left"/>
              <w:rPr>
                <w:color w:val="000000"/>
                <w:szCs w:val="24"/>
              </w:rPr>
            </w:pPr>
            <w:r w:rsidRPr="00865CBD">
              <w:rPr>
                <w:color w:val="000000"/>
                <w:szCs w:val="24"/>
              </w:rPr>
              <w:t> 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5" w:rsidRPr="00865CBD" w:rsidRDefault="003031F5" w:rsidP="00865CBD">
            <w:pPr>
              <w:widowControl/>
              <w:jc w:val="left"/>
              <w:rPr>
                <w:color w:val="000000"/>
                <w:szCs w:val="24"/>
              </w:rPr>
            </w:pPr>
            <w:r w:rsidRPr="00865CBD">
              <w:rPr>
                <w:color w:val="000000"/>
                <w:szCs w:val="24"/>
              </w:rPr>
              <w:t> 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5" w:rsidRDefault="003031F5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15769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5" w:rsidRDefault="003031F5">
            <w:pPr>
              <w:jc w:val="center"/>
              <w:rPr>
                <w:color w:val="000000"/>
                <w:szCs w:val="24"/>
              </w:rPr>
            </w:pPr>
          </w:p>
        </w:tc>
      </w:tr>
    </w:tbl>
    <w:p w:rsidR="00865CBD" w:rsidRDefault="00865CBD" w:rsidP="0017087B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BB2" w:rsidRDefault="00F05BB2" w:rsidP="0017087B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основании представленных данных, проведен мониторинг технического состояния многоквартирных домов, расположенных на территории Ленинградской области.</w:t>
      </w:r>
    </w:p>
    <w:p w:rsidR="004F44B8" w:rsidRDefault="004F44B8" w:rsidP="0017087B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техническое состояние многоквартирных домов в зависимости от степени износа:</w:t>
      </w:r>
    </w:p>
    <w:p w:rsidR="004F44B8" w:rsidRDefault="004F44B8" w:rsidP="001574F2">
      <w:pPr>
        <w:pStyle w:val="a5"/>
        <w:numPr>
          <w:ilvl w:val="0"/>
          <w:numId w:val="46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0-20 % </w:t>
      </w:r>
      <w:r w:rsidR="00410D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74F2">
        <w:rPr>
          <w:rFonts w:ascii="Times New Roman" w:eastAsia="Times New Roman" w:hAnsi="Times New Roman" w:cs="Times New Roman"/>
          <w:sz w:val="28"/>
          <w:szCs w:val="28"/>
          <w:lang w:eastAsia="ru-RU"/>
        </w:rPr>
        <w:t>34 % жилищного фонда (</w:t>
      </w:r>
      <w:r w:rsidR="00C70CB8">
        <w:rPr>
          <w:rFonts w:ascii="Times New Roman" w:eastAsia="Times New Roman" w:hAnsi="Times New Roman" w:cs="Times New Roman"/>
          <w:sz w:val="28"/>
          <w:szCs w:val="28"/>
          <w:lang w:eastAsia="ru-RU"/>
        </w:rPr>
        <w:t>1926</w:t>
      </w:r>
      <w:r w:rsidR="0075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 дом</w:t>
      </w:r>
      <w:r w:rsidR="002A4D9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410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площадью </w:t>
      </w:r>
      <w:r w:rsidR="00C70CB8">
        <w:rPr>
          <w:rFonts w:ascii="Times New Roman" w:eastAsia="Times New Roman" w:hAnsi="Times New Roman" w:cs="Times New Roman"/>
          <w:sz w:val="28"/>
          <w:szCs w:val="28"/>
          <w:lang w:eastAsia="ru-RU"/>
        </w:rPr>
        <w:t>9060,96</w:t>
      </w:r>
      <w:r w:rsidR="00410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proofErr w:type="spellStart"/>
      <w:r w:rsidR="00410D16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="00410D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A4D9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proofErr w:type="gramEnd"/>
      <w:r w:rsidR="001574F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44B8" w:rsidRDefault="004F44B8" w:rsidP="001574F2">
      <w:pPr>
        <w:pStyle w:val="a5"/>
        <w:numPr>
          <w:ilvl w:val="0"/>
          <w:numId w:val="46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21-40 % </w:t>
      </w:r>
      <w:r w:rsidR="00410D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74F2">
        <w:rPr>
          <w:rFonts w:ascii="Times New Roman" w:eastAsia="Times New Roman" w:hAnsi="Times New Roman" w:cs="Times New Roman"/>
          <w:sz w:val="28"/>
          <w:szCs w:val="28"/>
          <w:lang w:eastAsia="ru-RU"/>
        </w:rPr>
        <w:t>38 % жилищного фонда (</w:t>
      </w:r>
      <w:r w:rsidR="00C70CB8">
        <w:rPr>
          <w:rFonts w:ascii="Times New Roman" w:eastAsia="Times New Roman" w:hAnsi="Times New Roman" w:cs="Times New Roman"/>
          <w:sz w:val="28"/>
          <w:szCs w:val="28"/>
          <w:lang w:eastAsia="ru-RU"/>
        </w:rPr>
        <w:t>3431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многоквартирны</w:t>
      </w:r>
      <w:r w:rsidR="002A4D9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 w:rsidR="002A4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70CB8">
        <w:rPr>
          <w:rFonts w:ascii="Times New Roman" w:eastAsia="Times New Roman" w:hAnsi="Times New Roman" w:cs="Times New Roman"/>
          <w:sz w:val="28"/>
          <w:szCs w:val="28"/>
          <w:lang w:eastAsia="ru-RU"/>
        </w:rPr>
        <w:t>9900,1</w:t>
      </w:r>
      <w:r w:rsidR="002A4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proofErr w:type="spellStart"/>
      <w:r w:rsidR="002A4D9D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="002A4D9D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="001574F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44B8" w:rsidRDefault="004F44B8" w:rsidP="001574F2">
      <w:pPr>
        <w:pStyle w:val="a5"/>
        <w:numPr>
          <w:ilvl w:val="0"/>
          <w:numId w:val="46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41-</w:t>
      </w:r>
      <w:r w:rsidR="002A4D9D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410D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74F2">
        <w:rPr>
          <w:rFonts w:ascii="Times New Roman" w:eastAsia="Times New Roman" w:hAnsi="Times New Roman" w:cs="Times New Roman"/>
          <w:sz w:val="28"/>
          <w:szCs w:val="28"/>
          <w:lang w:eastAsia="ru-RU"/>
        </w:rPr>
        <w:t>24 % жилищного фонда (</w:t>
      </w:r>
      <w:r w:rsidR="00C70CB8">
        <w:rPr>
          <w:rFonts w:ascii="Times New Roman" w:eastAsia="Times New Roman" w:hAnsi="Times New Roman" w:cs="Times New Roman"/>
          <w:sz w:val="28"/>
          <w:szCs w:val="28"/>
          <w:lang w:eastAsia="ru-RU"/>
        </w:rPr>
        <w:t>3782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многоквартирных домов</w:t>
      </w:r>
      <w:r w:rsidR="002A4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70CB8">
        <w:rPr>
          <w:rFonts w:ascii="Times New Roman" w:eastAsia="Times New Roman" w:hAnsi="Times New Roman" w:cs="Times New Roman"/>
          <w:sz w:val="28"/>
          <w:szCs w:val="28"/>
          <w:lang w:eastAsia="ru-RU"/>
        </w:rPr>
        <w:t>6389,2</w:t>
      </w:r>
      <w:r w:rsidR="002A4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proofErr w:type="spellStart"/>
      <w:r w:rsidR="002A4D9D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="002A4D9D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="001574F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70C3" w:rsidRDefault="000F70C3" w:rsidP="001574F2">
      <w:pPr>
        <w:pStyle w:val="a5"/>
        <w:numPr>
          <w:ilvl w:val="0"/>
          <w:numId w:val="46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свыше 70 %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74F2">
        <w:rPr>
          <w:rFonts w:ascii="Times New Roman" w:eastAsia="Times New Roman" w:hAnsi="Times New Roman" w:cs="Times New Roman"/>
          <w:sz w:val="28"/>
          <w:szCs w:val="28"/>
          <w:lang w:eastAsia="ru-RU"/>
        </w:rPr>
        <w:t>4 % жилищного фонда (</w:t>
      </w:r>
      <w:r w:rsidR="00C70CB8">
        <w:rPr>
          <w:rFonts w:ascii="Times New Roman" w:eastAsia="Times New Roman" w:hAnsi="Times New Roman" w:cs="Times New Roman"/>
          <w:sz w:val="28"/>
          <w:szCs w:val="28"/>
          <w:lang w:eastAsia="ru-RU"/>
        </w:rPr>
        <w:t>764</w:t>
      </w:r>
      <w:r w:rsidR="0001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</w:t>
      </w:r>
      <w:r w:rsidR="002A4D9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 w:rsidR="002A4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– </w:t>
      </w:r>
      <w:r w:rsidR="00C70CB8">
        <w:rPr>
          <w:rFonts w:ascii="Times New Roman" w:eastAsia="Times New Roman" w:hAnsi="Times New Roman" w:cs="Times New Roman"/>
          <w:sz w:val="28"/>
          <w:szCs w:val="28"/>
          <w:lang w:eastAsia="ru-RU"/>
        </w:rPr>
        <w:t>998,7</w:t>
      </w:r>
      <w:r w:rsidR="002A4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кв. м</w:t>
      </w:r>
      <w:r w:rsidR="001574F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70C3" w:rsidRPr="00025AD3" w:rsidRDefault="004E225B" w:rsidP="001574F2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общего состояния </w:t>
      </w:r>
      <w:r w:rsidR="000F7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C70CB8">
        <w:rPr>
          <w:rFonts w:ascii="Times New Roman" w:eastAsia="Times New Roman" w:hAnsi="Times New Roman" w:cs="Times New Roman"/>
          <w:sz w:val="28"/>
          <w:szCs w:val="28"/>
          <w:lang w:eastAsia="ru-RU"/>
        </w:rPr>
        <w:t>3247</w:t>
      </w:r>
      <w:r w:rsidR="000F7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5F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</w:t>
      </w:r>
      <w:r w:rsidR="00C70CB8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75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 w:rsidR="00C70CB8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проведен,</w:t>
      </w:r>
      <w:r w:rsidR="0075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70C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общему износу не представлена.</w:t>
      </w:r>
    </w:p>
    <w:p w:rsidR="004F44B8" w:rsidRDefault="004E225B" w:rsidP="004026DF">
      <w:pPr>
        <w:widowControl/>
        <w:autoSpaceDE w:val="0"/>
        <w:autoSpaceDN w:val="0"/>
        <w:adjustRightInd w:val="0"/>
        <w:rPr>
          <w:sz w:val="28"/>
          <w:szCs w:val="28"/>
        </w:rPr>
      </w:pPr>
      <w:r>
        <w:rPr>
          <w:noProof/>
        </w:rPr>
        <w:drawing>
          <wp:inline distT="0" distB="0" distL="0" distR="0" wp14:anchorId="41F1C30F" wp14:editId="6D74FFAA">
            <wp:extent cx="5939625" cy="2759102"/>
            <wp:effectExtent l="0" t="0" r="23495" b="22225"/>
            <wp:docPr id="113" name="Диаграмма 1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64DD6" w:rsidRDefault="00A64DD6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4B8" w:rsidRDefault="000204C2" w:rsidP="002E156C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</w:t>
      </w:r>
      <w:r w:rsidR="006D5F3F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доля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фонда</w:t>
      </w:r>
      <w:r w:rsidR="004F4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износом более </w:t>
      </w:r>
      <w:r w:rsidR="00630628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="004F4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в следующих районах:</w:t>
      </w:r>
    </w:p>
    <w:p w:rsidR="006D5F3F" w:rsidRDefault="006D5F3F" w:rsidP="002E156C">
      <w:pPr>
        <w:pStyle w:val="a5"/>
        <w:numPr>
          <w:ilvl w:val="0"/>
          <w:numId w:val="38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Сланцевский (20 %  фонда имеет износ более 70 %);</w:t>
      </w:r>
    </w:p>
    <w:p w:rsidR="004F44B8" w:rsidRDefault="006D5F3F" w:rsidP="002E156C">
      <w:pPr>
        <w:pStyle w:val="a5"/>
        <w:numPr>
          <w:ilvl w:val="0"/>
          <w:numId w:val="38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Ломоносовский (14 %)</w:t>
      </w:r>
      <w:r w:rsidR="006306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0DC0" w:rsidRDefault="006D5F3F" w:rsidP="002E156C">
      <w:pPr>
        <w:pStyle w:val="a5"/>
        <w:numPr>
          <w:ilvl w:val="0"/>
          <w:numId w:val="38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Кингисеппский (7 %);</w:t>
      </w:r>
    </w:p>
    <w:p w:rsidR="004F44B8" w:rsidRDefault="006D5F3F" w:rsidP="002E156C">
      <w:pPr>
        <w:pStyle w:val="a5"/>
        <w:numPr>
          <w:ilvl w:val="0"/>
          <w:numId w:val="38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Бокситогорский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(7%)</w:t>
      </w:r>
      <w:r w:rsidR="006039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5F3F" w:rsidRDefault="006D5F3F" w:rsidP="006D5F3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704D778" wp14:editId="7FAE9D9E">
            <wp:extent cx="5891917" cy="3005593"/>
            <wp:effectExtent l="0" t="0" r="13970" b="23495"/>
            <wp:docPr id="103" name="Диаграмма 10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F44B8" w:rsidRDefault="004F44B8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DC0" w:rsidRDefault="00DB0DC0" w:rsidP="00DB0DC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благоприятные районы по состоянию жилищного фонда: </w:t>
      </w:r>
    </w:p>
    <w:p w:rsidR="00DB0DC0" w:rsidRDefault="00AA6FF9" w:rsidP="00DB0DC0">
      <w:pPr>
        <w:pStyle w:val="a5"/>
        <w:numPr>
          <w:ilvl w:val="0"/>
          <w:numId w:val="39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Тихвинский</w:t>
      </w:r>
      <w:r w:rsidR="00DB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="00DB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всего фонда имеет износ менее 20%);</w:t>
      </w:r>
    </w:p>
    <w:p w:rsidR="00AA6FF9" w:rsidRDefault="00AA6FF9" w:rsidP="00AA6FF9">
      <w:pPr>
        <w:pStyle w:val="a5"/>
        <w:numPr>
          <w:ilvl w:val="0"/>
          <w:numId w:val="39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Всеволожский (43 %);</w:t>
      </w:r>
    </w:p>
    <w:p w:rsidR="00DB0DC0" w:rsidRDefault="006D5F3F" w:rsidP="00DB0DC0">
      <w:pPr>
        <w:pStyle w:val="a5"/>
        <w:numPr>
          <w:ilvl w:val="0"/>
          <w:numId w:val="39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Лужский (34 %)</w:t>
      </w:r>
      <w:r w:rsidR="00DB0D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3D2E" w:rsidRDefault="00AA6FF9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855D8E5" wp14:editId="05CC3275">
            <wp:extent cx="5995284" cy="3403158"/>
            <wp:effectExtent l="0" t="0" r="24765" b="26035"/>
            <wp:docPr id="102" name="Диаграмма 10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F44B8" w:rsidRPr="004D23EE" w:rsidRDefault="004F44B8" w:rsidP="002E156C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2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имеющейся информации показывает, что </w:t>
      </w:r>
      <w:r w:rsidR="00587FEC" w:rsidRPr="004D23E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4B583E" w:rsidRPr="004D23E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87FEC" w:rsidRPr="004D2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Комитет поступили документы о признании </w:t>
      </w:r>
      <w:r w:rsidR="004B583E" w:rsidRPr="004D23EE">
        <w:rPr>
          <w:rFonts w:ascii="Times New Roman" w:eastAsia="Times New Roman" w:hAnsi="Times New Roman" w:cs="Times New Roman"/>
          <w:sz w:val="28"/>
          <w:szCs w:val="28"/>
          <w:lang w:eastAsia="ru-RU"/>
        </w:rPr>
        <w:t>133</w:t>
      </w:r>
      <w:r w:rsidRPr="004D2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 или </w:t>
      </w:r>
      <w:r w:rsidR="007503E8" w:rsidRPr="004D2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менее </w:t>
      </w:r>
      <w:r w:rsidR="00587FEC" w:rsidRPr="004D23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23EE">
        <w:rPr>
          <w:rFonts w:ascii="Times New Roman" w:eastAsia="Times New Roman" w:hAnsi="Times New Roman" w:cs="Times New Roman"/>
          <w:sz w:val="28"/>
          <w:szCs w:val="28"/>
          <w:lang w:eastAsia="ru-RU"/>
        </w:rPr>
        <w:t>% аварийными и подлежа</w:t>
      </w:r>
      <w:r w:rsidR="00587FEC" w:rsidRPr="004D2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щими сносу или реконструкции, в соответствии с порядком, установленным Постановлением Правительства Российской Федерации от 28 января 2006 года №47 «Об утверждении положения о признании помещения жилым помещением, жилого помещения  непригодным  для  проживания  и  </w:t>
      </w:r>
      <w:r w:rsidR="00587FEC" w:rsidRPr="004D23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многоквартирного дома аварийным и подлежащим сносу</w:t>
      </w:r>
      <w:proofErr w:type="gramEnd"/>
      <w:r w:rsidR="00587FEC" w:rsidRPr="004D2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 реконструкции».</w:t>
      </w:r>
    </w:p>
    <w:p w:rsidR="00AB0A4A" w:rsidRDefault="00AB0A4A" w:rsidP="002E156C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Наибольшее количество аварийных домов </w:t>
      </w:r>
      <w:r w:rsidR="001C7723" w:rsidRPr="004D23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признано аварийными в</w:t>
      </w:r>
      <w:r w:rsidRPr="004D2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3E8" w:rsidRPr="004D23E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Лужском</w:t>
      </w:r>
      <w:r w:rsidRPr="004D2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D23EE" w:rsidRPr="004D23EE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="001C7723" w:rsidRPr="004D2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МКД)</w:t>
      </w:r>
      <w:r w:rsidR="004D23EE" w:rsidRPr="004D23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D49DB" w:rsidRPr="004D2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23EE" w:rsidRPr="004D2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Всеволожском (27) </w:t>
      </w:r>
      <w:r w:rsidR="001D49DB" w:rsidRPr="004D2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503E8" w:rsidRPr="004D23E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Гатчинском</w:t>
      </w:r>
      <w:r w:rsidR="0022447A" w:rsidRPr="004D2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D23EE" w:rsidRPr="004D23E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1D49DB" w:rsidRPr="004D23E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503E8" w:rsidRPr="004D2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49DB" w:rsidRPr="004D23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районах Ленинградской области.</w:t>
      </w:r>
    </w:p>
    <w:p w:rsidR="004F44B8" w:rsidRDefault="004B583E" w:rsidP="00D46AAC">
      <w:pPr>
        <w:pStyle w:val="a5"/>
        <w:spacing w:line="276" w:lineRule="auto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94AEAAB" wp14:editId="6AF2695C">
            <wp:extent cx="5947576" cy="2743200"/>
            <wp:effectExtent l="0" t="0" r="1524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4F44B8">
        <w:rPr>
          <w:sz w:val="28"/>
          <w:szCs w:val="28"/>
        </w:rPr>
        <w:br w:type="page"/>
      </w:r>
    </w:p>
    <w:p w:rsidR="004F44B8" w:rsidRPr="004F44B8" w:rsidRDefault="00BA3E02" w:rsidP="004026DF">
      <w:pPr>
        <w:pStyle w:val="a5"/>
        <w:numPr>
          <w:ilvl w:val="1"/>
          <w:numId w:val="26"/>
        </w:numPr>
        <w:spacing w:line="276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BA3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ТЕХНИЧЕСКОЕ СОСТОЯНИЕ КОНСТРУКТИВНЫХ ЭЛЕМЕНТОВ МНОГОКВАРТИРНЫХ ДОМОВ ЛЕНИНГРАДСКОЙ ОБЛАСТИ</w:t>
      </w:r>
    </w:p>
    <w:p w:rsidR="00BA3E02" w:rsidRDefault="00BA3E02" w:rsidP="004026DF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</w:p>
    <w:p w:rsidR="008B4518" w:rsidRDefault="008B4518" w:rsidP="002E156C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представленных данных, проведен мониторинг технического состояния конструктивных элементов многоквартирных домов, расположенных на территории Ленинградской области.</w:t>
      </w:r>
    </w:p>
    <w:p w:rsidR="008B4518" w:rsidRDefault="008B4518" w:rsidP="004026DF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</w:p>
    <w:p w:rsidR="004F44B8" w:rsidRPr="004F44B8" w:rsidRDefault="00153038" w:rsidP="004026DF">
      <w:pPr>
        <w:pStyle w:val="a5"/>
        <w:numPr>
          <w:ilvl w:val="2"/>
          <w:numId w:val="26"/>
        </w:numPr>
        <w:spacing w:line="276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4F44B8">
        <w:rPr>
          <w:rFonts w:ascii="Times New Roman" w:hAnsi="Times New Roman"/>
          <w:b/>
          <w:sz w:val="28"/>
          <w:szCs w:val="28"/>
        </w:rPr>
        <w:t>ФУНДАМЕНТ</w:t>
      </w:r>
    </w:p>
    <w:p w:rsidR="004F44B8" w:rsidRDefault="004F44B8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998" w:rsidRPr="00025AD3" w:rsidRDefault="00456998" w:rsidP="002E156C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Ленинградской области представлены данные по техническому состоянию фундаментов </w:t>
      </w:r>
      <w:r w:rsidR="009B0370">
        <w:rPr>
          <w:rFonts w:ascii="Times New Roman" w:eastAsia="Times New Roman" w:hAnsi="Times New Roman" w:cs="Times New Roman"/>
          <w:sz w:val="28"/>
          <w:szCs w:val="28"/>
          <w:lang w:eastAsia="ru-RU"/>
        </w:rPr>
        <w:t>10188</w:t>
      </w:r>
      <w:r w:rsidR="00522295" w:rsidRPr="0052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МКД (из </w:t>
      </w:r>
      <w:r w:rsidR="00EE2E39" w:rsidRPr="00EE2E3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B0370">
        <w:rPr>
          <w:rFonts w:ascii="Times New Roman" w:eastAsia="Times New Roman" w:hAnsi="Times New Roman" w:cs="Times New Roman"/>
          <w:sz w:val="28"/>
          <w:szCs w:val="28"/>
          <w:lang w:eastAsia="ru-RU"/>
        </w:rPr>
        <w:t>5769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МКД). </w:t>
      </w:r>
      <w:r w:rsidRPr="00025AD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представленных данных показал, что</w:t>
      </w:r>
    </w:p>
    <w:p w:rsidR="00456998" w:rsidRPr="00025AD3" w:rsidRDefault="00AB290D" w:rsidP="004026DF">
      <w:pPr>
        <w:pStyle w:val="a5"/>
        <w:numPr>
          <w:ilvl w:val="0"/>
          <w:numId w:val="30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52 %</w:t>
      </w:r>
      <w:r w:rsidR="004F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фонда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(5321</w:t>
      </w:r>
      <w:r w:rsidR="00456998" w:rsidRPr="00025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56998" w:rsidRPr="00025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</w:t>
      </w:r>
      <w:r w:rsidR="004F119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56998" w:rsidRPr="00025AD3">
        <w:rPr>
          <w:rFonts w:ascii="Times New Roman" w:eastAsia="Times New Roman" w:hAnsi="Times New Roman" w:cs="Times New Roman"/>
          <w:sz w:val="28"/>
          <w:szCs w:val="28"/>
          <w:lang w:eastAsia="ru-RU"/>
        </w:rPr>
        <w:t>т степень износа фундамента более 4</w:t>
      </w:r>
      <w:r w:rsidR="00F95432" w:rsidRPr="00F9543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56998" w:rsidRPr="00025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</w:p>
    <w:p w:rsidR="00456998" w:rsidRPr="00025AD3" w:rsidRDefault="00AB290D" w:rsidP="004026DF">
      <w:pPr>
        <w:pStyle w:val="a5"/>
        <w:numPr>
          <w:ilvl w:val="0"/>
          <w:numId w:val="30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19 % (1899</w:t>
      </w:r>
      <w:r w:rsidR="00EA3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6998" w:rsidRPr="00025AD3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56998" w:rsidRPr="00025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19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56998" w:rsidRPr="00025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19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износ 21-40</w:t>
      </w:r>
      <w:r w:rsidR="00456998" w:rsidRPr="00025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</w:p>
    <w:p w:rsidR="00456998" w:rsidRDefault="00AB290D" w:rsidP="004026DF">
      <w:pPr>
        <w:pStyle w:val="a5"/>
        <w:numPr>
          <w:ilvl w:val="0"/>
          <w:numId w:val="30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29 % (2958</w:t>
      </w:r>
      <w:r w:rsidR="00456998" w:rsidRPr="00025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56998" w:rsidRPr="00025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19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56998" w:rsidRPr="00025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износ </w:t>
      </w:r>
      <w:r w:rsidR="0045699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20%;</w:t>
      </w:r>
    </w:p>
    <w:p w:rsidR="00456998" w:rsidRPr="00025AD3" w:rsidRDefault="00AB290D" w:rsidP="00A35CD7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технического состояния </w:t>
      </w:r>
      <w:r w:rsidR="002E4515">
        <w:rPr>
          <w:rFonts w:ascii="Times New Roman" w:eastAsia="Times New Roman" w:hAnsi="Times New Roman" w:cs="Times New Roman"/>
          <w:sz w:val="28"/>
          <w:szCs w:val="28"/>
          <w:lang w:eastAsia="ru-RU"/>
        </w:rPr>
        <w:t>5581</w:t>
      </w:r>
      <w:r w:rsidR="00456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проведен, </w:t>
      </w:r>
      <w:r w:rsidR="0045699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износу не представлена.</w:t>
      </w:r>
    </w:p>
    <w:p w:rsidR="009D2030" w:rsidRDefault="009D2030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030" w:rsidRDefault="00AB290D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5D64F80" wp14:editId="5A15B5A4">
            <wp:extent cx="6003235" cy="2536466"/>
            <wp:effectExtent l="0" t="0" r="17145" b="16510"/>
            <wp:docPr id="104" name="Диаграмма 10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D3294" w:rsidRDefault="007D3294" w:rsidP="002E156C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A4C63">
        <w:rPr>
          <w:rFonts w:ascii="Times New Roman" w:eastAsia="Times New Roman" w:hAnsi="Times New Roman" w:cs="Times New Roman"/>
          <w:sz w:val="28"/>
          <w:szCs w:val="28"/>
          <w:lang w:eastAsia="ru-RU"/>
        </w:rPr>
        <w:t>6394</w:t>
      </w:r>
      <w:r w:rsidRPr="00C2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 (</w:t>
      </w:r>
      <w:r w:rsidR="00BA4C63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Pr="00C2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 остаточный период МПЭЭ фундаментов в среднем сос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тавляет менее 10 лет,</w:t>
      </w:r>
      <w:r w:rsidRPr="00C2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="00BA4C63">
        <w:rPr>
          <w:rFonts w:ascii="Times New Roman" w:eastAsia="Times New Roman" w:hAnsi="Times New Roman" w:cs="Times New Roman"/>
          <w:sz w:val="28"/>
          <w:szCs w:val="28"/>
          <w:lang w:eastAsia="ru-RU"/>
        </w:rPr>
        <w:t>3576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5534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 фундамент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2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степень износа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Pr="00C2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40%,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="00EA3AB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A4C6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фундаментов на территории </w:t>
      </w:r>
      <w:r w:rsidR="002622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требуют капитального ремонта</w:t>
      </w:r>
      <w:r w:rsidRPr="00C255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4C63" w:rsidRDefault="00BA4C63" w:rsidP="00BA4C63">
      <w:pPr>
        <w:widowControl/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Наибольшее опасение вызывают объекты со степенью износа фундаментов более 70 % (по представленным данным 818 МКД), по которым истек срок МПЭЭ. </w:t>
      </w:r>
      <w:proofErr w:type="gramStart"/>
      <w:r>
        <w:rPr>
          <w:sz w:val="28"/>
          <w:szCs w:val="28"/>
        </w:rPr>
        <w:t xml:space="preserve">С учетом высокой степени износа, необходимо провести </w:t>
      </w:r>
      <w:r>
        <w:rPr>
          <w:sz w:val="28"/>
          <w:szCs w:val="28"/>
        </w:rPr>
        <w:lastRenderedPageBreak/>
        <w:t xml:space="preserve">обследование фундаментов таких МКД специализированной организацией и по результатам полученных заключений </w:t>
      </w:r>
      <w:r>
        <w:rPr>
          <w:rFonts w:eastAsiaTheme="minorHAnsi"/>
          <w:sz w:val="28"/>
          <w:szCs w:val="28"/>
          <w:lang w:eastAsia="en-US"/>
        </w:rPr>
        <w:t>принять решение о п</w:t>
      </w:r>
      <w:r>
        <w:rPr>
          <w:sz w:val="28"/>
          <w:szCs w:val="28"/>
        </w:rPr>
        <w:t>ереносе сроков капитального ремонта фундаментов на более ранние</w:t>
      </w:r>
      <w:r w:rsidR="00511237">
        <w:rPr>
          <w:sz w:val="28"/>
          <w:szCs w:val="28"/>
        </w:rPr>
        <w:t xml:space="preserve"> (адресный перечень указан в Приложении </w:t>
      </w:r>
      <w:r w:rsidR="00511237" w:rsidRPr="00511237">
        <w:rPr>
          <w:sz w:val="28"/>
          <w:szCs w:val="28"/>
        </w:rPr>
        <w:t>2)</w:t>
      </w:r>
      <w:r w:rsidR="00CC55AA">
        <w:rPr>
          <w:sz w:val="28"/>
          <w:szCs w:val="28"/>
        </w:rPr>
        <w:t>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0"/>
        <w:gridCol w:w="2531"/>
      </w:tblGrid>
      <w:tr w:rsidR="007F7702" w:rsidRPr="007F7702" w:rsidTr="007F7702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</w:tcPr>
          <w:p w:rsidR="007F7702" w:rsidRPr="007F7702" w:rsidRDefault="007F7702" w:rsidP="007F7702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r w:rsidRPr="007F7702">
              <w:rPr>
                <w:b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7F7702" w:rsidRPr="007F7702" w:rsidRDefault="007F7702" w:rsidP="007F7702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r w:rsidRPr="007F7702">
              <w:rPr>
                <w:b/>
                <w:color w:val="000000"/>
                <w:sz w:val="28"/>
                <w:szCs w:val="28"/>
              </w:rPr>
              <w:t>Количество МКД</w:t>
            </w:r>
          </w:p>
        </w:tc>
      </w:tr>
      <w:tr w:rsidR="00BA4C63" w:rsidRPr="00BA4C63" w:rsidTr="007F7702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BA4C63" w:rsidRPr="00BA4C63" w:rsidRDefault="00BA4C63" w:rsidP="00BA4C63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Бокситогорский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  <w:hideMark/>
          </w:tcPr>
          <w:p w:rsidR="00BA4C63" w:rsidRPr="00BA4C63" w:rsidRDefault="00BA4C63" w:rsidP="007F7702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26</w:t>
            </w:r>
          </w:p>
        </w:tc>
      </w:tr>
      <w:tr w:rsidR="00BA4C63" w:rsidRPr="00BA4C63" w:rsidTr="007F7702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BA4C63" w:rsidRPr="00BA4C63" w:rsidRDefault="00BA4C63" w:rsidP="00BA4C63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  <w:hideMark/>
          </w:tcPr>
          <w:p w:rsidR="00BA4C63" w:rsidRPr="00BA4C63" w:rsidRDefault="00BA4C63" w:rsidP="007F7702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1</w:t>
            </w:r>
          </w:p>
        </w:tc>
      </w:tr>
      <w:tr w:rsidR="00BA4C63" w:rsidRPr="00BA4C63" w:rsidTr="007F7702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BA4C63" w:rsidRPr="00BA4C63" w:rsidRDefault="00BA4C63" w:rsidP="00BA4C63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  <w:hideMark/>
          </w:tcPr>
          <w:p w:rsidR="00BA4C63" w:rsidRPr="00BA4C63" w:rsidRDefault="00BA4C63" w:rsidP="007F7702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58</w:t>
            </w:r>
          </w:p>
        </w:tc>
      </w:tr>
      <w:tr w:rsidR="00BA4C63" w:rsidRPr="00BA4C63" w:rsidTr="007F7702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BA4C63" w:rsidRPr="00BA4C63" w:rsidRDefault="00BA4C63" w:rsidP="00BA4C63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  <w:hideMark/>
          </w:tcPr>
          <w:p w:rsidR="00BA4C63" w:rsidRPr="00BA4C63" w:rsidRDefault="00BA4C63" w:rsidP="007F7702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83</w:t>
            </w:r>
          </w:p>
        </w:tc>
      </w:tr>
      <w:tr w:rsidR="00BA4C63" w:rsidRPr="00BA4C63" w:rsidTr="007F7702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BA4C63" w:rsidRPr="00BA4C63" w:rsidRDefault="00BA4C63" w:rsidP="00BA4C63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Выборгский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  <w:hideMark/>
          </w:tcPr>
          <w:p w:rsidR="00BA4C63" w:rsidRPr="00BA4C63" w:rsidRDefault="00BA4C63" w:rsidP="007F7702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195</w:t>
            </w:r>
          </w:p>
        </w:tc>
      </w:tr>
      <w:tr w:rsidR="00BA4C63" w:rsidRPr="00BA4C63" w:rsidTr="007F7702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BA4C63" w:rsidRPr="00BA4C63" w:rsidRDefault="00BA4C63" w:rsidP="00BA4C63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  <w:hideMark/>
          </w:tcPr>
          <w:p w:rsidR="00BA4C63" w:rsidRPr="00BA4C63" w:rsidRDefault="00BA4C63" w:rsidP="007F7702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34</w:t>
            </w:r>
          </w:p>
        </w:tc>
      </w:tr>
      <w:tr w:rsidR="00BA4C63" w:rsidRPr="00BA4C63" w:rsidTr="007F7702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BA4C63" w:rsidRPr="00BA4C63" w:rsidRDefault="00BA4C63" w:rsidP="00BA4C63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  <w:hideMark/>
          </w:tcPr>
          <w:p w:rsidR="00BA4C63" w:rsidRPr="00BA4C63" w:rsidRDefault="00BA4C63" w:rsidP="007F7702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4</w:t>
            </w:r>
          </w:p>
        </w:tc>
      </w:tr>
      <w:tr w:rsidR="00BA4C63" w:rsidRPr="00BA4C63" w:rsidTr="007F7702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BA4C63" w:rsidRPr="00BA4C63" w:rsidRDefault="00BA4C63" w:rsidP="00BA4C63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  <w:hideMark/>
          </w:tcPr>
          <w:p w:rsidR="00BA4C63" w:rsidRPr="00BA4C63" w:rsidRDefault="00BA4C63" w:rsidP="007F7702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5</w:t>
            </w:r>
          </w:p>
        </w:tc>
      </w:tr>
      <w:tr w:rsidR="00BA4C63" w:rsidRPr="00BA4C63" w:rsidTr="007F7702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BA4C63" w:rsidRPr="00BA4C63" w:rsidRDefault="00BA4C63" w:rsidP="00BA4C63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  <w:hideMark/>
          </w:tcPr>
          <w:p w:rsidR="00BA4C63" w:rsidRPr="00BA4C63" w:rsidRDefault="00BA4C63" w:rsidP="007F7702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51</w:t>
            </w:r>
          </w:p>
        </w:tc>
      </w:tr>
      <w:tr w:rsidR="00BA4C63" w:rsidRPr="00BA4C63" w:rsidTr="007F7702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BA4C63" w:rsidRPr="00BA4C63" w:rsidRDefault="00BA4C63" w:rsidP="00BA4C63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Лодейнопольский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  <w:hideMark/>
          </w:tcPr>
          <w:p w:rsidR="00BA4C63" w:rsidRPr="00BA4C63" w:rsidRDefault="00BA4C63" w:rsidP="007F7702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2</w:t>
            </w:r>
          </w:p>
        </w:tc>
      </w:tr>
      <w:tr w:rsidR="00BA4C63" w:rsidRPr="00BA4C63" w:rsidTr="007F7702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BA4C63" w:rsidRPr="00BA4C63" w:rsidRDefault="00BA4C63" w:rsidP="00BA4C63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  <w:hideMark/>
          </w:tcPr>
          <w:p w:rsidR="00BA4C63" w:rsidRPr="00BA4C63" w:rsidRDefault="00BA4C63" w:rsidP="007F7702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38</w:t>
            </w:r>
          </w:p>
        </w:tc>
      </w:tr>
      <w:tr w:rsidR="00BA4C63" w:rsidRPr="00BA4C63" w:rsidTr="007F7702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BA4C63" w:rsidRPr="00BA4C63" w:rsidRDefault="00BA4C63" w:rsidP="00BA4C63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  <w:hideMark/>
          </w:tcPr>
          <w:p w:rsidR="00BA4C63" w:rsidRPr="00BA4C63" w:rsidRDefault="00BA4C63" w:rsidP="007F7702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35</w:t>
            </w:r>
          </w:p>
        </w:tc>
      </w:tr>
      <w:tr w:rsidR="00BA4C63" w:rsidRPr="00BA4C63" w:rsidTr="007F7702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BA4C63" w:rsidRPr="00BA4C63" w:rsidRDefault="00BA4C63" w:rsidP="00BA4C63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Подпорожский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  <w:hideMark/>
          </w:tcPr>
          <w:p w:rsidR="00BA4C63" w:rsidRPr="00BA4C63" w:rsidRDefault="00BA4C63" w:rsidP="007F7702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7</w:t>
            </w:r>
          </w:p>
        </w:tc>
      </w:tr>
      <w:tr w:rsidR="00BA4C63" w:rsidRPr="00BA4C63" w:rsidTr="007F7702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BA4C63" w:rsidRPr="00BA4C63" w:rsidRDefault="00BA4C63" w:rsidP="00BA4C63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  <w:hideMark/>
          </w:tcPr>
          <w:p w:rsidR="00BA4C63" w:rsidRPr="00BA4C63" w:rsidRDefault="00BA4C63" w:rsidP="007F7702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49</w:t>
            </w:r>
          </w:p>
        </w:tc>
      </w:tr>
      <w:tr w:rsidR="00BA4C63" w:rsidRPr="00BA4C63" w:rsidTr="007F7702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BA4C63" w:rsidRPr="00BA4C63" w:rsidRDefault="00BA4C63" w:rsidP="00BA4C63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  <w:hideMark/>
          </w:tcPr>
          <w:p w:rsidR="00BA4C63" w:rsidRPr="00BA4C63" w:rsidRDefault="00BA4C63" w:rsidP="007F7702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154</w:t>
            </w:r>
          </w:p>
        </w:tc>
      </w:tr>
      <w:tr w:rsidR="00BA4C63" w:rsidRPr="00BA4C63" w:rsidTr="007F7702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BA4C63" w:rsidRPr="00BA4C63" w:rsidRDefault="00BA4C63" w:rsidP="00BA4C63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322" w:type="pct"/>
            <w:shd w:val="clear" w:color="auto" w:fill="auto"/>
            <w:noWrap/>
            <w:vAlign w:val="bottom"/>
            <w:hideMark/>
          </w:tcPr>
          <w:p w:rsidR="00BA4C63" w:rsidRPr="00BA4C63" w:rsidRDefault="00BA4C63" w:rsidP="007F7702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1</w:t>
            </w:r>
          </w:p>
        </w:tc>
      </w:tr>
      <w:tr w:rsidR="00BA4C63" w:rsidRPr="00BA4C63" w:rsidTr="007F7702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BA4C63" w:rsidRPr="00BA4C63" w:rsidRDefault="00BA4C63" w:rsidP="00BA4C63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  <w:hideMark/>
          </w:tcPr>
          <w:p w:rsidR="00BA4C63" w:rsidRPr="00BA4C63" w:rsidRDefault="00BA4C63" w:rsidP="007F7702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6</w:t>
            </w:r>
          </w:p>
        </w:tc>
      </w:tr>
      <w:tr w:rsidR="00BA4C63" w:rsidRPr="00BA4C63" w:rsidTr="007F7702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BA4C63" w:rsidRPr="00BA4C63" w:rsidRDefault="00BA4C63" w:rsidP="00BA4C63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Тосненский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  <w:hideMark/>
          </w:tcPr>
          <w:p w:rsidR="00BA4C63" w:rsidRPr="00BA4C63" w:rsidRDefault="00BA4C63" w:rsidP="007F7702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69</w:t>
            </w:r>
          </w:p>
        </w:tc>
      </w:tr>
    </w:tbl>
    <w:p w:rsidR="001761BA" w:rsidRDefault="001761BA" w:rsidP="00BA4C63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C63" w:rsidRDefault="001761BA" w:rsidP="001761B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C060BF7" wp14:editId="4F13DCE6">
            <wp:extent cx="5995284" cy="3148717"/>
            <wp:effectExtent l="0" t="0" r="24765" b="13970"/>
            <wp:docPr id="112" name="Диаграмма 1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1761BA" w:rsidRDefault="001761BA" w:rsidP="001761BA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="004F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наибольшее количество жилищного фонда, в котором необходим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капитальный ремонт фундаментов</w:t>
      </w:r>
      <w:r w:rsidR="005112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Сланцевского района. </w:t>
      </w:r>
    </w:p>
    <w:p w:rsidR="001761BA" w:rsidRDefault="001761BA" w:rsidP="001761BA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A56" w:rsidRPr="0004701A" w:rsidRDefault="0004701A" w:rsidP="004026DF">
      <w:pPr>
        <w:pStyle w:val="a5"/>
        <w:numPr>
          <w:ilvl w:val="2"/>
          <w:numId w:val="26"/>
        </w:numPr>
        <w:spacing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КРЫША</w:t>
      </w:r>
    </w:p>
    <w:p w:rsidR="0004701A" w:rsidRPr="00BA747B" w:rsidRDefault="0004701A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D08" w:rsidRDefault="005B1D08" w:rsidP="002E156C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Ленинградской области представлены данные по техническому состоянию крыш </w:t>
      </w:r>
      <w:r w:rsidR="00A35CD7">
        <w:rPr>
          <w:rFonts w:ascii="Times New Roman" w:eastAsia="Times New Roman" w:hAnsi="Times New Roman" w:cs="Times New Roman"/>
          <w:sz w:val="28"/>
          <w:szCs w:val="28"/>
          <w:lang w:eastAsia="ru-RU"/>
        </w:rPr>
        <w:t>9357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 (из </w:t>
      </w:r>
      <w:r w:rsidR="00A35CD7">
        <w:rPr>
          <w:rFonts w:ascii="Times New Roman" w:eastAsia="Times New Roman" w:hAnsi="Times New Roman" w:cs="Times New Roman"/>
          <w:sz w:val="28"/>
          <w:szCs w:val="28"/>
          <w:lang w:eastAsia="ru-RU"/>
        </w:rPr>
        <w:t>15769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МКД). Анализ представленных данных показал, что</w:t>
      </w:r>
    </w:p>
    <w:p w:rsidR="005B1D08" w:rsidRDefault="00A35CD7" w:rsidP="004026DF">
      <w:pPr>
        <w:pStyle w:val="a5"/>
        <w:numPr>
          <w:ilvl w:val="0"/>
          <w:numId w:val="31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46 % (</w:t>
      </w:r>
      <w:r w:rsidR="00516FA7">
        <w:rPr>
          <w:rFonts w:ascii="Times New Roman" w:eastAsia="Times New Roman" w:hAnsi="Times New Roman" w:cs="Times New Roman"/>
          <w:sz w:val="28"/>
          <w:szCs w:val="28"/>
          <w:lang w:eastAsia="ru-RU"/>
        </w:rPr>
        <w:t>3928</w:t>
      </w:r>
      <w:r w:rsidR="005B1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B1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</w:t>
      </w:r>
      <w:r w:rsidR="005B1D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износа крыши более 4</w:t>
      </w:r>
      <w:r w:rsidR="00F95432" w:rsidRPr="00F9543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B1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</w:p>
    <w:p w:rsidR="005B1D08" w:rsidRDefault="00A35CD7" w:rsidP="004026DF">
      <w:pPr>
        <w:pStyle w:val="a5"/>
        <w:numPr>
          <w:ilvl w:val="0"/>
          <w:numId w:val="31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26 % (</w:t>
      </w:r>
      <w:r w:rsidR="00516FA7">
        <w:rPr>
          <w:rFonts w:ascii="Times New Roman" w:eastAsia="Times New Roman" w:hAnsi="Times New Roman" w:cs="Times New Roman"/>
          <w:sz w:val="28"/>
          <w:szCs w:val="28"/>
          <w:lang w:eastAsia="ru-RU"/>
        </w:rPr>
        <w:t>2169</w:t>
      </w:r>
      <w:r w:rsidR="005B1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B1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более 21 %;</w:t>
      </w:r>
    </w:p>
    <w:p w:rsidR="005B1D08" w:rsidRDefault="00A35CD7" w:rsidP="004026DF">
      <w:pPr>
        <w:pStyle w:val="a5"/>
        <w:numPr>
          <w:ilvl w:val="0"/>
          <w:numId w:val="31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28 % (</w:t>
      </w:r>
      <w:r w:rsidR="00516FA7">
        <w:rPr>
          <w:rFonts w:ascii="Times New Roman" w:eastAsia="Times New Roman" w:hAnsi="Times New Roman" w:cs="Times New Roman"/>
          <w:sz w:val="28"/>
          <w:szCs w:val="28"/>
          <w:lang w:eastAsia="ru-RU"/>
        </w:rPr>
        <w:t>2372</w:t>
      </w:r>
      <w:r w:rsidR="005B1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B1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менее 20%;</w:t>
      </w:r>
    </w:p>
    <w:p w:rsidR="00A35CD7" w:rsidRPr="00025AD3" w:rsidRDefault="00A35CD7" w:rsidP="00A35CD7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технического состояния 6412 МКД не проведен, информация по износу не представлена.</w:t>
      </w:r>
    </w:p>
    <w:p w:rsidR="005B1D08" w:rsidRDefault="00A35CD7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4C88DE2" wp14:editId="7AE0ED64">
            <wp:extent cx="5947576" cy="2743200"/>
            <wp:effectExtent l="0" t="0" r="15240" b="19050"/>
            <wp:docPr id="105" name="Диаграмма 10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9D71DF" w:rsidRDefault="009D71DF" w:rsidP="002E156C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C65FB">
        <w:rPr>
          <w:rFonts w:ascii="Times New Roman" w:eastAsia="Times New Roman" w:hAnsi="Times New Roman" w:cs="Times New Roman"/>
          <w:sz w:val="28"/>
          <w:szCs w:val="28"/>
          <w:lang w:eastAsia="ru-RU"/>
        </w:rPr>
        <w:t>5399</w:t>
      </w:r>
      <w:r w:rsidRPr="00C2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 (</w:t>
      </w:r>
      <w:r w:rsidR="004C65FB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Pr="00C2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 остаточный период МПЭЭ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крыш</w:t>
      </w:r>
      <w:r w:rsidRPr="00C2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среднем сос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тавляет менее 10 лет,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="004C65FB">
        <w:rPr>
          <w:rFonts w:ascii="Times New Roman" w:eastAsia="Times New Roman" w:hAnsi="Times New Roman" w:cs="Times New Roman"/>
          <w:sz w:val="28"/>
          <w:szCs w:val="28"/>
          <w:lang w:eastAsia="ru-RU"/>
        </w:rPr>
        <w:t>3422</w:t>
      </w:r>
      <w:r w:rsidRPr="00C2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крыши</w:t>
      </w:r>
      <w:r w:rsidRPr="00C2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степень износа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Pr="00C2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40%,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="007216D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C65F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A063B" w:rsidRPr="001A0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крыш на территории области требуют капитального ремонта</w:t>
      </w:r>
      <w:r w:rsidRPr="00C255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65FB" w:rsidRDefault="004C65FB" w:rsidP="004C65FB">
      <w:pPr>
        <w:widowControl/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Pr="004215DF">
        <w:rPr>
          <w:sz w:val="28"/>
          <w:szCs w:val="28"/>
        </w:rPr>
        <w:t xml:space="preserve"> </w:t>
      </w:r>
      <w:r>
        <w:rPr>
          <w:sz w:val="28"/>
          <w:szCs w:val="28"/>
        </w:rPr>
        <w:t>2524</w:t>
      </w:r>
      <w:r w:rsidRPr="004215DF">
        <w:rPr>
          <w:sz w:val="28"/>
          <w:szCs w:val="28"/>
        </w:rPr>
        <w:t xml:space="preserve"> МКД истек остаточный период МПЭЭ, т.е. необходим капитальный ремонт крыш. </w:t>
      </w:r>
      <w:r>
        <w:rPr>
          <w:sz w:val="28"/>
          <w:szCs w:val="28"/>
        </w:rPr>
        <w:t xml:space="preserve">Наибольшее опасение вызывают объекты со степенью износа крыш более 70 % (по представленным данным 773 МКД).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 xml:space="preserve">С учетом высокой степени износа, необходимо провести обследование крыш таких МКД специализированной организацией и по результатам полученных заключений </w:t>
      </w:r>
      <w:r>
        <w:rPr>
          <w:rFonts w:eastAsiaTheme="minorHAnsi"/>
          <w:sz w:val="28"/>
          <w:szCs w:val="28"/>
          <w:lang w:eastAsia="en-US"/>
        </w:rPr>
        <w:t>принять решение либо об исключении данных многоквартирных домов из региональной программы либо о п</w:t>
      </w:r>
      <w:r>
        <w:rPr>
          <w:sz w:val="28"/>
          <w:szCs w:val="28"/>
        </w:rPr>
        <w:t>ереносе сроков капитального ремонта крыш на более ранние</w:t>
      </w:r>
      <w:r w:rsidR="001574F2">
        <w:rPr>
          <w:sz w:val="28"/>
          <w:szCs w:val="28"/>
        </w:rPr>
        <w:t xml:space="preserve"> (адресный перечень указан в Приложении </w:t>
      </w:r>
      <w:r w:rsidR="001574F2" w:rsidRPr="00511237">
        <w:rPr>
          <w:sz w:val="28"/>
          <w:szCs w:val="28"/>
        </w:rPr>
        <w:t>2)</w:t>
      </w:r>
      <w:r>
        <w:rPr>
          <w:sz w:val="28"/>
          <w:szCs w:val="28"/>
        </w:rPr>
        <w:t>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0"/>
        <w:gridCol w:w="2531"/>
      </w:tblGrid>
      <w:tr w:rsidR="00CC55AA" w:rsidRPr="007F7702" w:rsidTr="00422A2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</w:tcPr>
          <w:p w:rsidR="00CC55AA" w:rsidRPr="007F7702" w:rsidRDefault="00CC55AA" w:rsidP="00422A2E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r w:rsidRPr="007F7702">
              <w:rPr>
                <w:b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CC55AA" w:rsidRPr="007F7702" w:rsidRDefault="00CC55AA" w:rsidP="00422A2E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r w:rsidRPr="007F7702">
              <w:rPr>
                <w:b/>
                <w:color w:val="000000"/>
                <w:sz w:val="28"/>
                <w:szCs w:val="28"/>
              </w:rPr>
              <w:t>Количество МКД</w:t>
            </w:r>
          </w:p>
        </w:tc>
      </w:tr>
      <w:tr w:rsidR="00CC55AA" w:rsidRPr="00BA4C63" w:rsidTr="00422A2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CC55AA" w:rsidRPr="00BA4C63" w:rsidRDefault="00CC55AA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Бокситогорский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CC55AA" w:rsidRPr="00CC55AA" w:rsidRDefault="00CC55AA" w:rsidP="00CC55AA">
            <w:pPr>
              <w:jc w:val="center"/>
              <w:rPr>
                <w:sz w:val="28"/>
                <w:szCs w:val="28"/>
              </w:rPr>
            </w:pPr>
            <w:r w:rsidRPr="00CC55AA">
              <w:rPr>
                <w:sz w:val="28"/>
                <w:szCs w:val="28"/>
              </w:rPr>
              <w:t>21</w:t>
            </w:r>
          </w:p>
        </w:tc>
      </w:tr>
      <w:tr w:rsidR="00CC55AA" w:rsidRPr="00BA4C63" w:rsidTr="00422A2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CC55AA" w:rsidRPr="00BA4C63" w:rsidRDefault="00CC55AA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CC55AA" w:rsidRPr="00CC55AA" w:rsidRDefault="00CC55AA" w:rsidP="00CC55AA">
            <w:pPr>
              <w:jc w:val="center"/>
              <w:rPr>
                <w:sz w:val="28"/>
                <w:szCs w:val="28"/>
              </w:rPr>
            </w:pPr>
            <w:r w:rsidRPr="00CC55AA">
              <w:rPr>
                <w:sz w:val="28"/>
                <w:szCs w:val="28"/>
              </w:rPr>
              <w:t>8</w:t>
            </w:r>
          </w:p>
        </w:tc>
      </w:tr>
      <w:tr w:rsidR="00CC55AA" w:rsidRPr="00BA4C63" w:rsidTr="00422A2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CC55AA" w:rsidRPr="00BA4C63" w:rsidRDefault="00CC55AA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CC55AA" w:rsidRPr="00CC55AA" w:rsidRDefault="00CC55AA" w:rsidP="00CC55AA">
            <w:pPr>
              <w:jc w:val="center"/>
              <w:rPr>
                <w:sz w:val="28"/>
                <w:szCs w:val="28"/>
              </w:rPr>
            </w:pPr>
            <w:r w:rsidRPr="00CC55AA">
              <w:rPr>
                <w:sz w:val="28"/>
                <w:szCs w:val="28"/>
              </w:rPr>
              <w:t>90</w:t>
            </w:r>
          </w:p>
        </w:tc>
      </w:tr>
      <w:tr w:rsidR="00CC55AA" w:rsidRPr="00BA4C63" w:rsidTr="00422A2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CC55AA" w:rsidRPr="00BA4C63" w:rsidRDefault="00CC55AA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lastRenderedPageBreak/>
              <w:t>Всеволожский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CC55AA" w:rsidRPr="00CC55AA" w:rsidRDefault="00CC55AA" w:rsidP="00CC55AA">
            <w:pPr>
              <w:jc w:val="center"/>
              <w:rPr>
                <w:sz w:val="28"/>
                <w:szCs w:val="28"/>
              </w:rPr>
            </w:pPr>
            <w:r w:rsidRPr="00CC55AA">
              <w:rPr>
                <w:sz w:val="28"/>
                <w:szCs w:val="28"/>
              </w:rPr>
              <w:t>61</w:t>
            </w:r>
          </w:p>
        </w:tc>
      </w:tr>
      <w:tr w:rsidR="00CC55AA" w:rsidRPr="00BA4C63" w:rsidTr="00422A2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CC55AA" w:rsidRPr="00BA4C63" w:rsidRDefault="00CC55AA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Выборгский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CC55AA" w:rsidRPr="00CC55AA" w:rsidRDefault="00CC55AA" w:rsidP="00CC55AA">
            <w:pPr>
              <w:jc w:val="center"/>
              <w:rPr>
                <w:sz w:val="28"/>
                <w:szCs w:val="28"/>
              </w:rPr>
            </w:pPr>
            <w:r w:rsidRPr="00CC55AA">
              <w:rPr>
                <w:sz w:val="28"/>
                <w:szCs w:val="28"/>
              </w:rPr>
              <w:t>184</w:t>
            </w:r>
          </w:p>
        </w:tc>
      </w:tr>
      <w:tr w:rsidR="00CC55AA" w:rsidRPr="00BA4C63" w:rsidTr="00422A2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CC55AA" w:rsidRPr="00BA4C63" w:rsidRDefault="00CC55AA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CC55AA" w:rsidRPr="00CC55AA" w:rsidRDefault="00CC55AA" w:rsidP="00CC55AA">
            <w:pPr>
              <w:jc w:val="center"/>
              <w:rPr>
                <w:sz w:val="28"/>
                <w:szCs w:val="28"/>
              </w:rPr>
            </w:pPr>
            <w:r w:rsidRPr="00CC55AA">
              <w:rPr>
                <w:sz w:val="28"/>
                <w:szCs w:val="28"/>
              </w:rPr>
              <w:t>38</w:t>
            </w:r>
          </w:p>
        </w:tc>
      </w:tr>
      <w:tr w:rsidR="00CC55AA" w:rsidRPr="00BA4C63" w:rsidTr="00422A2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CC55AA" w:rsidRPr="00BA4C63" w:rsidRDefault="00CC55AA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CC55AA" w:rsidRPr="00CC55AA" w:rsidRDefault="00CC55AA" w:rsidP="00CC55AA">
            <w:pPr>
              <w:jc w:val="center"/>
              <w:rPr>
                <w:sz w:val="28"/>
                <w:szCs w:val="28"/>
              </w:rPr>
            </w:pPr>
            <w:r w:rsidRPr="00CC55AA">
              <w:rPr>
                <w:sz w:val="28"/>
                <w:szCs w:val="28"/>
              </w:rPr>
              <w:t>7</w:t>
            </w:r>
          </w:p>
        </w:tc>
      </w:tr>
      <w:tr w:rsidR="00CC55AA" w:rsidRPr="00BA4C63" w:rsidTr="00422A2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CC55AA" w:rsidRPr="00BA4C63" w:rsidRDefault="00CC55AA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CC55AA" w:rsidRPr="00CC55AA" w:rsidRDefault="00CC55AA" w:rsidP="00CC55AA">
            <w:pPr>
              <w:jc w:val="center"/>
              <w:rPr>
                <w:sz w:val="28"/>
                <w:szCs w:val="28"/>
              </w:rPr>
            </w:pPr>
            <w:r w:rsidRPr="00CC55AA">
              <w:rPr>
                <w:sz w:val="28"/>
                <w:szCs w:val="28"/>
              </w:rPr>
              <w:t>11</w:t>
            </w:r>
          </w:p>
        </w:tc>
      </w:tr>
      <w:tr w:rsidR="00CC55AA" w:rsidRPr="00BA4C63" w:rsidTr="00422A2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CC55AA" w:rsidRPr="00BA4C63" w:rsidRDefault="00CC55AA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CC55AA" w:rsidRPr="00CC55AA" w:rsidRDefault="00CC55AA" w:rsidP="00CC55AA">
            <w:pPr>
              <w:jc w:val="center"/>
              <w:rPr>
                <w:sz w:val="28"/>
                <w:szCs w:val="28"/>
              </w:rPr>
            </w:pPr>
            <w:r w:rsidRPr="00CC55AA">
              <w:rPr>
                <w:sz w:val="28"/>
                <w:szCs w:val="28"/>
              </w:rPr>
              <w:t>36</w:t>
            </w:r>
          </w:p>
        </w:tc>
      </w:tr>
      <w:tr w:rsidR="00CC55AA" w:rsidRPr="00BA4C63" w:rsidTr="00422A2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CC55AA" w:rsidRPr="00BA4C63" w:rsidRDefault="00CC55AA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Лодейнопольский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CC55AA" w:rsidRPr="00CC55AA" w:rsidRDefault="00CC55AA" w:rsidP="00CC55AA">
            <w:pPr>
              <w:jc w:val="center"/>
              <w:rPr>
                <w:sz w:val="28"/>
                <w:szCs w:val="28"/>
              </w:rPr>
            </w:pPr>
            <w:r w:rsidRPr="00CC55AA">
              <w:rPr>
                <w:sz w:val="28"/>
                <w:szCs w:val="28"/>
              </w:rPr>
              <w:t>6</w:t>
            </w:r>
          </w:p>
        </w:tc>
      </w:tr>
      <w:tr w:rsidR="00CC55AA" w:rsidRPr="00BA4C63" w:rsidTr="00422A2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CC55AA" w:rsidRPr="00BA4C63" w:rsidRDefault="00CC55AA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CC55AA" w:rsidRPr="00CC55AA" w:rsidRDefault="00CC55AA" w:rsidP="00CC55AA">
            <w:pPr>
              <w:jc w:val="center"/>
              <w:rPr>
                <w:sz w:val="28"/>
                <w:szCs w:val="28"/>
              </w:rPr>
            </w:pPr>
            <w:r w:rsidRPr="00CC55AA">
              <w:rPr>
                <w:sz w:val="28"/>
                <w:szCs w:val="28"/>
              </w:rPr>
              <w:t>43</w:t>
            </w:r>
          </w:p>
        </w:tc>
      </w:tr>
      <w:tr w:rsidR="00CC55AA" w:rsidRPr="00BA4C63" w:rsidTr="00422A2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CC55AA" w:rsidRPr="00BA4C63" w:rsidRDefault="00CC55AA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CC55AA" w:rsidRPr="00CC55AA" w:rsidRDefault="00CC55AA" w:rsidP="00CC55AA">
            <w:pPr>
              <w:jc w:val="center"/>
              <w:rPr>
                <w:sz w:val="28"/>
                <w:szCs w:val="28"/>
              </w:rPr>
            </w:pPr>
            <w:r w:rsidRPr="00CC55AA">
              <w:rPr>
                <w:sz w:val="28"/>
                <w:szCs w:val="28"/>
              </w:rPr>
              <w:t>30</w:t>
            </w:r>
          </w:p>
        </w:tc>
      </w:tr>
      <w:tr w:rsidR="00CC55AA" w:rsidRPr="00BA4C63" w:rsidTr="00422A2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CC55AA" w:rsidRPr="00BA4C63" w:rsidRDefault="00CC55AA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Подпорожский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CC55AA" w:rsidRPr="00CC55AA" w:rsidRDefault="00CC55AA" w:rsidP="00CC55AA">
            <w:pPr>
              <w:jc w:val="center"/>
              <w:rPr>
                <w:sz w:val="28"/>
                <w:szCs w:val="28"/>
              </w:rPr>
            </w:pPr>
            <w:r w:rsidRPr="00CC55AA">
              <w:rPr>
                <w:sz w:val="28"/>
                <w:szCs w:val="28"/>
              </w:rPr>
              <w:t>10</w:t>
            </w:r>
          </w:p>
        </w:tc>
      </w:tr>
      <w:tr w:rsidR="00CC55AA" w:rsidRPr="00BA4C63" w:rsidTr="00422A2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CC55AA" w:rsidRPr="00BA4C63" w:rsidRDefault="00CC55AA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CC55AA" w:rsidRPr="00CC55AA" w:rsidRDefault="00CC55AA" w:rsidP="00CC55AA">
            <w:pPr>
              <w:jc w:val="center"/>
              <w:rPr>
                <w:sz w:val="28"/>
                <w:szCs w:val="28"/>
              </w:rPr>
            </w:pPr>
            <w:r w:rsidRPr="00CC55AA">
              <w:rPr>
                <w:sz w:val="28"/>
                <w:szCs w:val="28"/>
              </w:rPr>
              <w:t>59</w:t>
            </w:r>
          </w:p>
        </w:tc>
      </w:tr>
      <w:tr w:rsidR="00CC55AA" w:rsidRPr="00BA4C63" w:rsidTr="00422A2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CC55AA" w:rsidRPr="00BA4C63" w:rsidRDefault="00CC55AA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CC55AA" w:rsidRPr="00CC55AA" w:rsidRDefault="00CC55AA" w:rsidP="00CC55AA">
            <w:pPr>
              <w:jc w:val="center"/>
              <w:rPr>
                <w:sz w:val="28"/>
                <w:szCs w:val="28"/>
              </w:rPr>
            </w:pPr>
            <w:r w:rsidRPr="00CC55AA">
              <w:rPr>
                <w:sz w:val="28"/>
                <w:szCs w:val="28"/>
              </w:rPr>
              <w:t>133</w:t>
            </w:r>
          </w:p>
        </w:tc>
      </w:tr>
      <w:tr w:rsidR="00CC55AA" w:rsidRPr="00BA4C63" w:rsidTr="00422A2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CC55AA" w:rsidRPr="00BA4C63" w:rsidRDefault="00CC55AA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CC55AA" w:rsidRPr="00CC55AA" w:rsidRDefault="00CC55AA" w:rsidP="00CC55AA">
            <w:pPr>
              <w:jc w:val="center"/>
              <w:rPr>
                <w:sz w:val="28"/>
                <w:szCs w:val="28"/>
              </w:rPr>
            </w:pPr>
            <w:r w:rsidRPr="00CC55AA">
              <w:rPr>
                <w:sz w:val="28"/>
                <w:szCs w:val="28"/>
              </w:rPr>
              <w:t>8</w:t>
            </w:r>
          </w:p>
        </w:tc>
      </w:tr>
      <w:tr w:rsidR="00CC55AA" w:rsidRPr="00BA4C63" w:rsidTr="00422A2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CC55AA" w:rsidRPr="00BA4C63" w:rsidRDefault="00CC55AA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CC55AA" w:rsidRPr="00CC55AA" w:rsidRDefault="00CC55AA" w:rsidP="00CC55AA">
            <w:pPr>
              <w:jc w:val="center"/>
              <w:rPr>
                <w:sz w:val="28"/>
                <w:szCs w:val="28"/>
              </w:rPr>
            </w:pPr>
            <w:r w:rsidRPr="00CC55AA">
              <w:rPr>
                <w:sz w:val="28"/>
                <w:szCs w:val="28"/>
              </w:rPr>
              <w:t>3</w:t>
            </w:r>
          </w:p>
        </w:tc>
      </w:tr>
      <w:tr w:rsidR="00CC55AA" w:rsidRPr="00BA4C63" w:rsidTr="00422A2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CC55AA" w:rsidRPr="00BA4C63" w:rsidRDefault="00CC55AA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Тосненский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CC55AA" w:rsidRPr="00CC55AA" w:rsidRDefault="00CC55AA" w:rsidP="00CC55AA">
            <w:pPr>
              <w:jc w:val="center"/>
              <w:rPr>
                <w:sz w:val="28"/>
                <w:szCs w:val="28"/>
              </w:rPr>
            </w:pPr>
            <w:r w:rsidRPr="00CC55AA">
              <w:rPr>
                <w:sz w:val="28"/>
                <w:szCs w:val="28"/>
              </w:rPr>
              <w:t>25</w:t>
            </w:r>
          </w:p>
        </w:tc>
      </w:tr>
    </w:tbl>
    <w:p w:rsidR="007216DC" w:rsidRDefault="007216DC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4F2" w:rsidRDefault="001574F2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B766485" wp14:editId="3CB53FC1">
            <wp:extent cx="6011186" cy="2743200"/>
            <wp:effectExtent l="0" t="0" r="27940" b="19050"/>
            <wp:docPr id="115" name="Диаграмма 1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1574F2" w:rsidRDefault="001574F2" w:rsidP="001574F2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наибольшее количество жилищного фонда, в котором необходим капитальный ремонт крыши, находится на территории Сланцевского района. </w:t>
      </w:r>
    </w:p>
    <w:p w:rsidR="001574F2" w:rsidRDefault="001574F2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01A" w:rsidRPr="000A0ADE" w:rsidRDefault="000A0ADE" w:rsidP="004026DF">
      <w:pPr>
        <w:pStyle w:val="a5"/>
        <w:numPr>
          <w:ilvl w:val="2"/>
          <w:numId w:val="26"/>
        </w:numPr>
        <w:spacing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ФАСАД</w:t>
      </w:r>
    </w:p>
    <w:p w:rsidR="009D1E18" w:rsidRDefault="009D1E18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D0D" w:rsidRDefault="00F41D0D" w:rsidP="002E156C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Ленинградской области представлены данные по техническому состоянию фасадов </w:t>
      </w:r>
      <w:r w:rsidR="007216D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14DFC">
        <w:rPr>
          <w:rFonts w:ascii="Times New Roman" w:eastAsia="Times New Roman" w:hAnsi="Times New Roman" w:cs="Times New Roman"/>
          <w:sz w:val="28"/>
          <w:szCs w:val="28"/>
          <w:lang w:eastAsia="ru-RU"/>
        </w:rPr>
        <w:t>999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 (из 1</w:t>
      </w:r>
      <w:r w:rsidR="00D14DFC">
        <w:rPr>
          <w:rFonts w:ascii="Times New Roman" w:eastAsia="Times New Roman" w:hAnsi="Times New Roman" w:cs="Times New Roman"/>
          <w:sz w:val="28"/>
          <w:szCs w:val="28"/>
          <w:lang w:eastAsia="ru-RU"/>
        </w:rPr>
        <w:t>5769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МКД). Анализ представленных данных показал, что</w:t>
      </w:r>
    </w:p>
    <w:p w:rsidR="00F41D0D" w:rsidRDefault="00B807D1" w:rsidP="004026DF">
      <w:pPr>
        <w:pStyle w:val="a5"/>
        <w:numPr>
          <w:ilvl w:val="0"/>
          <w:numId w:val="31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48 % (</w:t>
      </w:r>
      <w:r w:rsidR="007216DC">
        <w:rPr>
          <w:rFonts w:ascii="Times New Roman" w:eastAsia="Times New Roman" w:hAnsi="Times New Roman" w:cs="Times New Roman"/>
          <w:sz w:val="28"/>
          <w:szCs w:val="28"/>
          <w:lang w:eastAsia="ru-RU"/>
        </w:rPr>
        <w:t>4214</w:t>
      </w:r>
      <w:r w:rsidR="00F41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41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</w:t>
      </w:r>
      <w:r w:rsidR="00F41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износа </w:t>
      </w:r>
      <w:r w:rsidR="00BE68AA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фасада</w:t>
      </w:r>
      <w:r w:rsidR="00F41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4</w:t>
      </w:r>
      <w:r w:rsidR="00F95432" w:rsidRPr="00F9543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41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:rsidR="00F41D0D" w:rsidRDefault="00B807D1" w:rsidP="004026DF">
      <w:pPr>
        <w:pStyle w:val="a5"/>
        <w:numPr>
          <w:ilvl w:val="0"/>
          <w:numId w:val="31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28 % (</w:t>
      </w:r>
      <w:r w:rsidR="007216DC">
        <w:rPr>
          <w:rFonts w:ascii="Times New Roman" w:eastAsia="Times New Roman" w:hAnsi="Times New Roman" w:cs="Times New Roman"/>
          <w:sz w:val="28"/>
          <w:szCs w:val="28"/>
          <w:lang w:eastAsia="ru-RU"/>
        </w:rPr>
        <w:t>2684</w:t>
      </w:r>
      <w:r w:rsidR="00F41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</w:t>
      </w:r>
      <w:r w:rsidR="00F41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21 %</w:t>
      </w:r>
    </w:p>
    <w:p w:rsidR="00F41D0D" w:rsidRDefault="00B807D1" w:rsidP="004026DF">
      <w:pPr>
        <w:pStyle w:val="a5"/>
        <w:numPr>
          <w:ilvl w:val="0"/>
          <w:numId w:val="31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24 % (</w:t>
      </w:r>
      <w:r w:rsidR="007216DC">
        <w:rPr>
          <w:rFonts w:ascii="Times New Roman" w:eastAsia="Times New Roman" w:hAnsi="Times New Roman" w:cs="Times New Roman"/>
          <w:sz w:val="28"/>
          <w:szCs w:val="28"/>
          <w:lang w:eastAsia="ru-RU"/>
        </w:rPr>
        <w:t>2368</w:t>
      </w:r>
      <w:r w:rsidR="00F41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41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менее 20%</w:t>
      </w:r>
    </w:p>
    <w:p w:rsidR="00B807D1" w:rsidRPr="00025AD3" w:rsidRDefault="00B807D1" w:rsidP="00B807D1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Анализ технического состояния 5770 МКД не проведен, информация по износу не представлена.</w:t>
      </w:r>
    </w:p>
    <w:p w:rsidR="009D1E18" w:rsidRDefault="00D14DFC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BAED9E5" wp14:editId="55BC7CD1">
            <wp:extent cx="5987333" cy="2743200"/>
            <wp:effectExtent l="0" t="0" r="13970" b="19050"/>
            <wp:docPr id="106" name="Диаграмма 10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BE68AA" w:rsidRDefault="00BE68AA" w:rsidP="002E156C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7216D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807D1">
        <w:rPr>
          <w:rFonts w:ascii="Times New Roman" w:eastAsia="Times New Roman" w:hAnsi="Times New Roman" w:cs="Times New Roman"/>
          <w:sz w:val="28"/>
          <w:szCs w:val="28"/>
          <w:lang w:eastAsia="ru-RU"/>
        </w:rPr>
        <w:t>999</w:t>
      </w:r>
      <w:r w:rsidRPr="00715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 на территории </w:t>
      </w:r>
      <w:r w:rsidR="002622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Pr="00715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="00B807D1">
        <w:rPr>
          <w:rFonts w:ascii="Times New Roman" w:eastAsia="Times New Roman" w:hAnsi="Times New Roman" w:cs="Times New Roman"/>
          <w:sz w:val="28"/>
          <w:szCs w:val="28"/>
          <w:lang w:eastAsia="ru-RU"/>
        </w:rPr>
        <w:t>5935</w:t>
      </w:r>
      <w:r w:rsidRPr="00715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 (</w:t>
      </w:r>
      <w:r w:rsidR="00B807D1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Pr="00715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 истек остаточный период МПЭЭ, анализ представленных данных показал, что из них </w:t>
      </w:r>
      <w:r w:rsidR="007216D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807D1">
        <w:rPr>
          <w:rFonts w:ascii="Times New Roman" w:eastAsia="Times New Roman" w:hAnsi="Times New Roman" w:cs="Times New Roman"/>
          <w:sz w:val="28"/>
          <w:szCs w:val="28"/>
          <w:lang w:eastAsia="ru-RU"/>
        </w:rPr>
        <w:t>942</w:t>
      </w:r>
      <w:r w:rsidRPr="00715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 имеют степень износа более 40%, т.е. необходим капитальный ремонт фасадов </w:t>
      </w:r>
      <w:r w:rsidR="007216D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807D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15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МКД на территории </w:t>
      </w:r>
      <w:r w:rsidR="002622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Pr="00715E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807D1" w:rsidRDefault="00B807D1" w:rsidP="00B807D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Наибольшее опасение вызывают объекты со степенью износа более 70 % (по представленным данным 1119 МКД). </w:t>
      </w:r>
      <w:proofErr w:type="gramStart"/>
      <w:r>
        <w:rPr>
          <w:sz w:val="28"/>
          <w:szCs w:val="28"/>
        </w:rPr>
        <w:t xml:space="preserve">С учетом высокой степени износа, необходимо провести обследование фасадов таких МКД специализированной организацией и по результатам полученных заключений </w:t>
      </w:r>
      <w:r>
        <w:rPr>
          <w:rFonts w:eastAsiaTheme="minorHAnsi"/>
          <w:sz w:val="28"/>
          <w:szCs w:val="28"/>
          <w:lang w:eastAsia="en-US"/>
        </w:rPr>
        <w:t>принять решение либо об исключении данных многоквартирных домов из региональной программы либо о п</w:t>
      </w:r>
      <w:r>
        <w:rPr>
          <w:sz w:val="28"/>
          <w:szCs w:val="28"/>
        </w:rPr>
        <w:t>ереносе сроков капитального ремонта фасадов на более ранние</w:t>
      </w:r>
      <w:r w:rsidR="0076397D">
        <w:rPr>
          <w:sz w:val="28"/>
          <w:szCs w:val="28"/>
        </w:rPr>
        <w:t xml:space="preserve"> (адресный перечень указан в Приложении </w:t>
      </w:r>
      <w:r w:rsidR="0076397D" w:rsidRPr="00511237">
        <w:rPr>
          <w:sz w:val="28"/>
          <w:szCs w:val="28"/>
        </w:rPr>
        <w:t>2)</w:t>
      </w:r>
      <w:r w:rsidR="0076397D">
        <w:rPr>
          <w:sz w:val="28"/>
          <w:szCs w:val="28"/>
        </w:rPr>
        <w:t>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0"/>
        <w:gridCol w:w="2531"/>
      </w:tblGrid>
      <w:tr w:rsidR="00B807D1" w:rsidRPr="007F7702" w:rsidTr="00422A2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</w:tcPr>
          <w:p w:rsidR="00B807D1" w:rsidRPr="007F7702" w:rsidRDefault="00B807D1" w:rsidP="00422A2E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r w:rsidRPr="007F7702">
              <w:rPr>
                <w:b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B807D1" w:rsidRPr="007F7702" w:rsidRDefault="00B807D1" w:rsidP="00422A2E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r w:rsidRPr="007F7702">
              <w:rPr>
                <w:b/>
                <w:color w:val="000000"/>
                <w:sz w:val="28"/>
                <w:szCs w:val="28"/>
              </w:rPr>
              <w:t>Количество МКД</w:t>
            </w:r>
          </w:p>
        </w:tc>
      </w:tr>
      <w:tr w:rsidR="00F83D28" w:rsidRPr="00BA4C63" w:rsidTr="00422A2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F83D28" w:rsidRPr="00BA4C63" w:rsidRDefault="00F83D28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Бокситогорский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F83D28" w:rsidRPr="00F83D28" w:rsidRDefault="00F83D28" w:rsidP="00F83D28">
            <w:pPr>
              <w:jc w:val="center"/>
              <w:rPr>
                <w:sz w:val="28"/>
                <w:szCs w:val="28"/>
              </w:rPr>
            </w:pPr>
            <w:r w:rsidRPr="00F83D28">
              <w:rPr>
                <w:sz w:val="28"/>
                <w:szCs w:val="28"/>
              </w:rPr>
              <w:t>48</w:t>
            </w:r>
          </w:p>
        </w:tc>
      </w:tr>
      <w:tr w:rsidR="00F83D28" w:rsidRPr="00BA4C63" w:rsidTr="00422A2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F83D28" w:rsidRPr="00BA4C63" w:rsidRDefault="00F83D28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F83D28" w:rsidRPr="00F83D28" w:rsidRDefault="00F83D28" w:rsidP="00F83D28">
            <w:pPr>
              <w:jc w:val="center"/>
              <w:rPr>
                <w:sz w:val="28"/>
                <w:szCs w:val="28"/>
              </w:rPr>
            </w:pPr>
            <w:r w:rsidRPr="00F83D28">
              <w:rPr>
                <w:sz w:val="28"/>
                <w:szCs w:val="28"/>
              </w:rPr>
              <w:t>8</w:t>
            </w:r>
          </w:p>
        </w:tc>
      </w:tr>
      <w:tr w:rsidR="00F83D28" w:rsidRPr="00BA4C63" w:rsidTr="00422A2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F83D28" w:rsidRPr="00BA4C63" w:rsidRDefault="00F83D28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F83D28" w:rsidRPr="00F83D28" w:rsidRDefault="00F83D28" w:rsidP="00F83D28">
            <w:pPr>
              <w:jc w:val="center"/>
              <w:rPr>
                <w:sz w:val="28"/>
                <w:szCs w:val="28"/>
              </w:rPr>
            </w:pPr>
            <w:r w:rsidRPr="00F83D28">
              <w:rPr>
                <w:sz w:val="28"/>
                <w:szCs w:val="28"/>
              </w:rPr>
              <w:t>86</w:t>
            </w:r>
          </w:p>
        </w:tc>
      </w:tr>
      <w:tr w:rsidR="00F83D28" w:rsidRPr="00BA4C63" w:rsidTr="00422A2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F83D28" w:rsidRPr="00BA4C63" w:rsidRDefault="00F83D28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F83D28" w:rsidRPr="00F83D28" w:rsidRDefault="00F83D28" w:rsidP="00F83D28">
            <w:pPr>
              <w:jc w:val="center"/>
              <w:rPr>
                <w:sz w:val="28"/>
                <w:szCs w:val="28"/>
              </w:rPr>
            </w:pPr>
            <w:r w:rsidRPr="00F83D28">
              <w:rPr>
                <w:sz w:val="28"/>
                <w:szCs w:val="28"/>
              </w:rPr>
              <w:t>141</w:t>
            </w:r>
          </w:p>
        </w:tc>
      </w:tr>
      <w:tr w:rsidR="00F83D28" w:rsidRPr="00BA4C63" w:rsidTr="00422A2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F83D28" w:rsidRPr="00BA4C63" w:rsidRDefault="00F83D28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Выборгский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F83D28" w:rsidRPr="00F83D28" w:rsidRDefault="00F83D28" w:rsidP="00F83D28">
            <w:pPr>
              <w:jc w:val="center"/>
              <w:rPr>
                <w:sz w:val="28"/>
                <w:szCs w:val="28"/>
              </w:rPr>
            </w:pPr>
            <w:r w:rsidRPr="00F83D28">
              <w:rPr>
                <w:sz w:val="28"/>
                <w:szCs w:val="28"/>
              </w:rPr>
              <w:t>234</w:t>
            </w:r>
          </w:p>
        </w:tc>
      </w:tr>
      <w:tr w:rsidR="00F83D28" w:rsidRPr="00BA4C63" w:rsidTr="00422A2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F83D28" w:rsidRPr="00BA4C63" w:rsidRDefault="00F83D28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F83D28" w:rsidRPr="00F83D28" w:rsidRDefault="00F83D28" w:rsidP="00F83D28">
            <w:pPr>
              <w:jc w:val="center"/>
              <w:rPr>
                <w:sz w:val="28"/>
                <w:szCs w:val="28"/>
              </w:rPr>
            </w:pPr>
            <w:r w:rsidRPr="00F83D28">
              <w:rPr>
                <w:sz w:val="28"/>
                <w:szCs w:val="28"/>
              </w:rPr>
              <w:t>49</w:t>
            </w:r>
          </w:p>
        </w:tc>
      </w:tr>
      <w:tr w:rsidR="00F83D28" w:rsidRPr="00BA4C63" w:rsidTr="00422A2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F83D28" w:rsidRPr="00BA4C63" w:rsidRDefault="00F83D28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F83D28" w:rsidRPr="00F83D28" w:rsidRDefault="00F83D28" w:rsidP="00F83D28">
            <w:pPr>
              <w:jc w:val="center"/>
              <w:rPr>
                <w:sz w:val="28"/>
                <w:szCs w:val="28"/>
              </w:rPr>
            </w:pPr>
            <w:r w:rsidRPr="00F83D28">
              <w:rPr>
                <w:sz w:val="28"/>
                <w:szCs w:val="28"/>
              </w:rPr>
              <w:t>14</w:t>
            </w:r>
          </w:p>
        </w:tc>
      </w:tr>
      <w:tr w:rsidR="00F83D28" w:rsidRPr="00BA4C63" w:rsidTr="00422A2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F83D28" w:rsidRPr="00BA4C63" w:rsidRDefault="00F83D28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F83D28" w:rsidRPr="00F83D28" w:rsidRDefault="00F83D28" w:rsidP="00F83D28">
            <w:pPr>
              <w:jc w:val="center"/>
              <w:rPr>
                <w:sz w:val="28"/>
                <w:szCs w:val="28"/>
              </w:rPr>
            </w:pPr>
            <w:r w:rsidRPr="00F83D28">
              <w:rPr>
                <w:sz w:val="28"/>
                <w:szCs w:val="28"/>
              </w:rPr>
              <w:t>7</w:t>
            </w:r>
          </w:p>
        </w:tc>
      </w:tr>
      <w:tr w:rsidR="00F83D28" w:rsidRPr="00BA4C63" w:rsidTr="00422A2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F83D28" w:rsidRPr="00BA4C63" w:rsidRDefault="00F83D28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F83D28" w:rsidRPr="00F83D28" w:rsidRDefault="00F83D28" w:rsidP="00F83D28">
            <w:pPr>
              <w:jc w:val="center"/>
              <w:rPr>
                <w:sz w:val="28"/>
                <w:szCs w:val="28"/>
              </w:rPr>
            </w:pPr>
            <w:r w:rsidRPr="00F83D28">
              <w:rPr>
                <w:sz w:val="28"/>
                <w:szCs w:val="28"/>
              </w:rPr>
              <w:t>28</w:t>
            </w:r>
          </w:p>
        </w:tc>
      </w:tr>
      <w:tr w:rsidR="00F83D28" w:rsidRPr="00BA4C63" w:rsidTr="00422A2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F83D28" w:rsidRPr="00BA4C63" w:rsidRDefault="00F83D28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Лодейнопольский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F83D28" w:rsidRPr="00F83D28" w:rsidRDefault="00F83D28" w:rsidP="00F83D28">
            <w:pPr>
              <w:jc w:val="center"/>
              <w:rPr>
                <w:sz w:val="28"/>
                <w:szCs w:val="28"/>
              </w:rPr>
            </w:pPr>
            <w:r w:rsidRPr="00F83D28">
              <w:rPr>
                <w:sz w:val="28"/>
                <w:szCs w:val="28"/>
              </w:rPr>
              <w:t>4</w:t>
            </w:r>
          </w:p>
        </w:tc>
      </w:tr>
      <w:tr w:rsidR="00F83D28" w:rsidRPr="00BA4C63" w:rsidTr="00422A2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F83D28" w:rsidRPr="00BA4C63" w:rsidRDefault="00F83D28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F83D28" w:rsidRPr="00F83D28" w:rsidRDefault="00F83D28" w:rsidP="00F83D28">
            <w:pPr>
              <w:jc w:val="center"/>
              <w:rPr>
                <w:sz w:val="28"/>
                <w:szCs w:val="28"/>
              </w:rPr>
            </w:pPr>
            <w:r w:rsidRPr="00F83D28">
              <w:rPr>
                <w:sz w:val="28"/>
                <w:szCs w:val="28"/>
              </w:rPr>
              <w:t>74</w:t>
            </w:r>
          </w:p>
        </w:tc>
      </w:tr>
      <w:tr w:rsidR="00F83D28" w:rsidRPr="00BA4C63" w:rsidTr="00422A2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F83D28" w:rsidRPr="00BA4C63" w:rsidRDefault="00F83D28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F83D28" w:rsidRPr="00F83D28" w:rsidRDefault="00F83D28" w:rsidP="00F83D28">
            <w:pPr>
              <w:jc w:val="center"/>
              <w:rPr>
                <w:sz w:val="28"/>
                <w:szCs w:val="28"/>
              </w:rPr>
            </w:pPr>
            <w:r w:rsidRPr="00F83D28">
              <w:rPr>
                <w:sz w:val="28"/>
                <w:szCs w:val="28"/>
              </w:rPr>
              <w:t>44</w:t>
            </w:r>
          </w:p>
        </w:tc>
      </w:tr>
      <w:tr w:rsidR="00F83D28" w:rsidRPr="00BA4C63" w:rsidTr="00422A2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F83D28" w:rsidRPr="00BA4C63" w:rsidRDefault="00F83D28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Подпорожский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F83D28" w:rsidRPr="00F83D28" w:rsidRDefault="00F83D28" w:rsidP="00F83D28">
            <w:pPr>
              <w:jc w:val="center"/>
              <w:rPr>
                <w:sz w:val="28"/>
                <w:szCs w:val="28"/>
              </w:rPr>
            </w:pPr>
            <w:r w:rsidRPr="00F83D28">
              <w:rPr>
                <w:sz w:val="28"/>
                <w:szCs w:val="28"/>
              </w:rPr>
              <w:t>14</w:t>
            </w:r>
          </w:p>
        </w:tc>
      </w:tr>
      <w:tr w:rsidR="00F83D28" w:rsidRPr="00BA4C63" w:rsidTr="00422A2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F83D28" w:rsidRPr="00BA4C63" w:rsidRDefault="00F83D28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F83D28" w:rsidRPr="00F83D28" w:rsidRDefault="00F83D28" w:rsidP="00F83D28">
            <w:pPr>
              <w:jc w:val="center"/>
              <w:rPr>
                <w:sz w:val="28"/>
                <w:szCs w:val="28"/>
              </w:rPr>
            </w:pPr>
            <w:r w:rsidRPr="00F83D28">
              <w:rPr>
                <w:sz w:val="28"/>
                <w:szCs w:val="28"/>
              </w:rPr>
              <w:t>73</w:t>
            </w:r>
          </w:p>
        </w:tc>
      </w:tr>
      <w:tr w:rsidR="00F83D28" w:rsidRPr="00BA4C63" w:rsidTr="00422A2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F83D28" w:rsidRPr="00BA4C63" w:rsidRDefault="00F83D28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F83D28" w:rsidRPr="00F83D28" w:rsidRDefault="00F83D28" w:rsidP="00F83D28">
            <w:pPr>
              <w:jc w:val="center"/>
              <w:rPr>
                <w:sz w:val="28"/>
                <w:szCs w:val="28"/>
              </w:rPr>
            </w:pPr>
            <w:r w:rsidRPr="00F83D28">
              <w:rPr>
                <w:sz w:val="28"/>
                <w:szCs w:val="28"/>
              </w:rPr>
              <w:t>154</w:t>
            </w:r>
          </w:p>
        </w:tc>
      </w:tr>
      <w:tr w:rsidR="00F83D28" w:rsidRPr="00BA4C63" w:rsidTr="00422A2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F83D28" w:rsidRPr="00BA4C63" w:rsidRDefault="00F83D28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lastRenderedPageBreak/>
              <w:t>Сосновоборский городской округ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F83D28" w:rsidRPr="00F83D28" w:rsidRDefault="00F83D28" w:rsidP="00F83D28">
            <w:pPr>
              <w:jc w:val="center"/>
              <w:rPr>
                <w:sz w:val="28"/>
                <w:szCs w:val="28"/>
              </w:rPr>
            </w:pPr>
            <w:r w:rsidRPr="00F83D28">
              <w:rPr>
                <w:sz w:val="28"/>
                <w:szCs w:val="28"/>
              </w:rPr>
              <w:t>17</w:t>
            </w:r>
          </w:p>
        </w:tc>
      </w:tr>
      <w:tr w:rsidR="00F83D28" w:rsidRPr="00BA4C63" w:rsidTr="00422A2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F83D28" w:rsidRPr="00BA4C63" w:rsidRDefault="00F83D28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F83D28" w:rsidRPr="00F83D28" w:rsidRDefault="00F83D28" w:rsidP="00F83D28">
            <w:pPr>
              <w:jc w:val="center"/>
              <w:rPr>
                <w:sz w:val="28"/>
                <w:szCs w:val="28"/>
              </w:rPr>
            </w:pPr>
            <w:r w:rsidRPr="00F83D28">
              <w:rPr>
                <w:sz w:val="28"/>
                <w:szCs w:val="28"/>
              </w:rPr>
              <w:t>13</w:t>
            </w:r>
          </w:p>
        </w:tc>
      </w:tr>
      <w:tr w:rsidR="00F83D28" w:rsidRPr="00BA4C63" w:rsidTr="00422A2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F83D28" w:rsidRPr="00BA4C63" w:rsidRDefault="00F83D28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Тосненский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F83D28" w:rsidRPr="00F83D28" w:rsidRDefault="00F83D28" w:rsidP="00F83D28">
            <w:pPr>
              <w:jc w:val="center"/>
              <w:rPr>
                <w:sz w:val="28"/>
                <w:szCs w:val="28"/>
              </w:rPr>
            </w:pPr>
            <w:r w:rsidRPr="00F83D28">
              <w:rPr>
                <w:sz w:val="28"/>
                <w:szCs w:val="28"/>
              </w:rPr>
              <w:t>111</w:t>
            </w:r>
          </w:p>
        </w:tc>
      </w:tr>
    </w:tbl>
    <w:p w:rsidR="00082457" w:rsidRDefault="00082457" w:rsidP="00082457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3279 МКД требуется ремонт балконов, из них в 801 МКД балконы имеют критический износ </w:t>
      </w:r>
      <w:r w:rsidR="0076397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70 %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397D" w:rsidRDefault="008E600B" w:rsidP="008E600B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E520B72" wp14:editId="1CDD1B12">
            <wp:extent cx="5955527" cy="2743200"/>
            <wp:effectExtent l="0" t="0" r="26670" b="19050"/>
            <wp:docPr id="116" name="Диаграмма 1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8E600B" w:rsidRDefault="008E600B" w:rsidP="008E600B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наибольшее количество жилищного фонда, в котором необходим капитальный ремонт </w:t>
      </w:r>
      <w:r w:rsidR="006E116A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находится на территории Сланцевского района. </w:t>
      </w:r>
    </w:p>
    <w:p w:rsidR="0004701A" w:rsidRDefault="0004701A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E18" w:rsidRPr="000A0ADE" w:rsidRDefault="000A0ADE" w:rsidP="004026DF">
      <w:pPr>
        <w:pStyle w:val="a5"/>
        <w:numPr>
          <w:ilvl w:val="2"/>
          <w:numId w:val="26"/>
        </w:numPr>
        <w:spacing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ЛИФТЫ</w:t>
      </w:r>
    </w:p>
    <w:p w:rsidR="00716FD0" w:rsidRPr="009D1E18" w:rsidRDefault="00716FD0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1BB" w:rsidRPr="00BF66A1" w:rsidRDefault="007901BB" w:rsidP="002E156C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8C1A43" w:rsidRPr="00BF66A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66A1" w:rsidRPr="00BF66A1">
        <w:rPr>
          <w:rFonts w:ascii="Times New Roman" w:eastAsia="Times New Roman" w:hAnsi="Times New Roman" w:cs="Times New Roman"/>
          <w:sz w:val="28"/>
          <w:szCs w:val="28"/>
          <w:lang w:eastAsia="ru-RU"/>
        </w:rPr>
        <w:t>5769</w:t>
      </w:r>
      <w:r w:rsidRPr="00BF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</w:t>
      </w:r>
      <w:r w:rsidR="00C263C5" w:rsidRPr="00BF66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F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C1A43" w:rsidRPr="00BF66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</w:t>
      </w:r>
      <w:proofErr w:type="gramEnd"/>
      <w:r w:rsidR="008C1A43" w:rsidRPr="00BF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66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района</w:t>
      </w:r>
      <w:r w:rsidR="008C1A43" w:rsidRPr="00BF66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F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A43" w:rsidRPr="00BF66A1">
        <w:rPr>
          <w:rFonts w:ascii="Times New Roman" w:eastAsia="Times New Roman" w:hAnsi="Times New Roman" w:cs="Times New Roman"/>
          <w:sz w:val="28"/>
          <w:szCs w:val="28"/>
          <w:lang w:eastAsia="ru-RU"/>
        </w:rPr>
        <w:t>1343</w:t>
      </w:r>
      <w:r w:rsidRPr="00BF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многоквартирных дом</w:t>
      </w:r>
      <w:r w:rsidR="008C1A43" w:rsidRPr="00BF66A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66A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оснащен</w:t>
      </w:r>
      <w:r w:rsidR="008C1A43" w:rsidRPr="00BF66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лифтами. Всего в эксплуатации находится </w:t>
      </w:r>
      <w:r w:rsidR="008C1A43" w:rsidRPr="00BF66A1">
        <w:rPr>
          <w:rFonts w:ascii="Times New Roman" w:eastAsia="Times New Roman" w:hAnsi="Times New Roman" w:cs="Times New Roman"/>
          <w:sz w:val="28"/>
          <w:szCs w:val="28"/>
          <w:lang w:eastAsia="ru-RU"/>
        </w:rPr>
        <w:t>3856</w:t>
      </w:r>
      <w:r w:rsidRPr="00BF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 лифтового оборудования, из которых </w:t>
      </w:r>
      <w:r w:rsidR="00C1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546A4">
        <w:rPr>
          <w:rFonts w:ascii="Times New Roman" w:eastAsia="Times New Roman" w:hAnsi="Times New Roman" w:cs="Times New Roman"/>
          <w:sz w:val="28"/>
          <w:szCs w:val="28"/>
          <w:lang w:eastAsia="ru-RU"/>
        </w:rPr>
        <w:t>173</w:t>
      </w:r>
      <w:r w:rsidR="00C1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многоквартирных домах </w:t>
      </w:r>
      <w:r w:rsidRPr="00BF66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закончился установленный техническим регламентом назначенный срок службы лифта после ввода в эксплуатацию или капитального ремонта (25 лет)</w:t>
      </w:r>
      <w:r w:rsidR="00C1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(Приложение)</w:t>
      </w:r>
      <w:r w:rsidRPr="00BF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901BB" w:rsidRDefault="00C263C5" w:rsidP="002E156C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краткосрочный план реализации в </w:t>
      </w:r>
      <w:r w:rsidR="00BF66A1" w:rsidRPr="00BF66A1">
        <w:rPr>
          <w:rFonts w:ascii="Times New Roman" w:eastAsia="Times New Roman" w:hAnsi="Times New Roman" w:cs="Times New Roman"/>
          <w:sz w:val="28"/>
          <w:szCs w:val="28"/>
          <w:lang w:eastAsia="ru-RU"/>
        </w:rPr>
        <w:t>2017-</w:t>
      </w:r>
      <w:r w:rsidRPr="00BF66A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F66A1" w:rsidRPr="00BF66A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F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F66A1" w:rsidRPr="00BF66A1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BF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капитального ремонта включена замена лифтового оборудования</w:t>
      </w:r>
      <w:r w:rsidR="00BF66A1" w:rsidRPr="00BF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239 многоквартирных домах</w:t>
      </w:r>
      <w:r w:rsidRPr="00BF66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701A" w:rsidRDefault="0004701A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CA4" w:rsidRPr="00082A34" w:rsidRDefault="00552267" w:rsidP="004026DF">
      <w:pPr>
        <w:pStyle w:val="a5"/>
        <w:numPr>
          <w:ilvl w:val="1"/>
          <w:numId w:val="26"/>
        </w:numPr>
        <w:spacing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A34">
        <w:rPr>
          <w:rFonts w:ascii="Times New Roman" w:hAnsi="Times New Roman"/>
          <w:b/>
          <w:sz w:val="28"/>
          <w:szCs w:val="28"/>
        </w:rPr>
        <w:t>ТЕХНИЧЕСКОЕ СОСТОЯНИЕ ИНЖЕНЕРНОГО ОБОРУДОВАНИЯ</w:t>
      </w:r>
      <w:r w:rsidR="00082A34" w:rsidRPr="00082A34">
        <w:rPr>
          <w:rFonts w:ascii="Times New Roman" w:hAnsi="Times New Roman"/>
          <w:b/>
          <w:sz w:val="28"/>
          <w:szCs w:val="28"/>
        </w:rPr>
        <w:t xml:space="preserve"> </w:t>
      </w:r>
      <w:r w:rsidRPr="00082A34">
        <w:rPr>
          <w:rFonts w:ascii="Times New Roman" w:hAnsi="Times New Roman"/>
          <w:b/>
          <w:sz w:val="28"/>
          <w:szCs w:val="28"/>
        </w:rPr>
        <w:t>МНОГОКВАРТИРНЫХ ДОМОВ ЛЕНИНГРАДСКОЙ ОБЛАСТИ</w:t>
      </w:r>
    </w:p>
    <w:p w:rsidR="00552267" w:rsidRDefault="00552267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361" w:rsidRPr="000D0453" w:rsidRDefault="003E3361" w:rsidP="002E156C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914B5F">
        <w:rPr>
          <w:rFonts w:eastAsia="TimesNewRomanPSMT"/>
          <w:sz w:val="28"/>
          <w:szCs w:val="28"/>
        </w:rPr>
        <w:t xml:space="preserve">Количество многоквартирных домов, оснащенных домовыми приборами учета потребления энергии на цели отопления </w:t>
      </w:r>
      <w:r w:rsidRPr="00914B5F">
        <w:rPr>
          <w:sz w:val="28"/>
          <w:szCs w:val="28"/>
        </w:rPr>
        <w:t xml:space="preserve">- </w:t>
      </w:r>
      <w:r w:rsidR="00AD11B4" w:rsidRPr="00914B5F">
        <w:rPr>
          <w:rFonts w:eastAsia="TimesNewRomanPSMT"/>
          <w:sz w:val="28"/>
          <w:szCs w:val="28"/>
        </w:rPr>
        <w:t>45</w:t>
      </w:r>
      <w:r w:rsidRPr="00914B5F">
        <w:rPr>
          <w:rFonts w:eastAsia="TimesNewRomanPSMT"/>
          <w:sz w:val="28"/>
          <w:szCs w:val="28"/>
        </w:rPr>
        <w:t xml:space="preserve">%, холодной </w:t>
      </w:r>
      <w:r w:rsidRPr="00914B5F">
        <w:rPr>
          <w:rFonts w:eastAsia="TimesNewRomanPSMT"/>
          <w:sz w:val="28"/>
          <w:szCs w:val="28"/>
        </w:rPr>
        <w:lastRenderedPageBreak/>
        <w:t xml:space="preserve">воды </w:t>
      </w:r>
      <w:r w:rsidRPr="00914B5F">
        <w:rPr>
          <w:sz w:val="28"/>
          <w:szCs w:val="28"/>
        </w:rPr>
        <w:t xml:space="preserve">– </w:t>
      </w:r>
      <w:r w:rsidR="00F11B3D" w:rsidRPr="00914B5F">
        <w:rPr>
          <w:sz w:val="28"/>
          <w:szCs w:val="28"/>
        </w:rPr>
        <w:t>42</w:t>
      </w:r>
      <w:r w:rsidRPr="00914B5F">
        <w:rPr>
          <w:sz w:val="28"/>
          <w:szCs w:val="28"/>
        </w:rPr>
        <w:t xml:space="preserve">%, </w:t>
      </w:r>
      <w:r w:rsidRPr="00914B5F">
        <w:rPr>
          <w:rFonts w:eastAsia="TimesNewRomanPSMT"/>
          <w:sz w:val="28"/>
          <w:szCs w:val="28"/>
        </w:rPr>
        <w:t xml:space="preserve">ГВС </w:t>
      </w:r>
      <w:r w:rsidRPr="00914B5F">
        <w:rPr>
          <w:sz w:val="28"/>
          <w:szCs w:val="28"/>
        </w:rPr>
        <w:t xml:space="preserve">– </w:t>
      </w:r>
      <w:r w:rsidR="00A7219B" w:rsidRPr="00914B5F">
        <w:rPr>
          <w:rFonts w:eastAsia="TimesNewRomanPSMT"/>
          <w:sz w:val="28"/>
          <w:szCs w:val="28"/>
        </w:rPr>
        <w:t>39</w:t>
      </w:r>
      <w:r w:rsidRPr="00914B5F">
        <w:rPr>
          <w:rFonts w:eastAsia="TimesNewRomanPSMT"/>
          <w:sz w:val="28"/>
          <w:szCs w:val="28"/>
        </w:rPr>
        <w:t xml:space="preserve">%, электроэнергии </w:t>
      </w:r>
      <w:r w:rsidRPr="00914B5F">
        <w:rPr>
          <w:sz w:val="28"/>
          <w:szCs w:val="28"/>
        </w:rPr>
        <w:t xml:space="preserve">– </w:t>
      </w:r>
      <w:r w:rsidR="001E3735" w:rsidRPr="00914B5F">
        <w:rPr>
          <w:rFonts w:eastAsia="TimesNewRomanPSMT"/>
          <w:sz w:val="28"/>
          <w:szCs w:val="28"/>
        </w:rPr>
        <w:t>5</w:t>
      </w:r>
      <w:r w:rsidR="004D4ADC" w:rsidRPr="00914B5F">
        <w:rPr>
          <w:rFonts w:eastAsia="TimesNewRomanPSMT"/>
          <w:sz w:val="28"/>
          <w:szCs w:val="28"/>
        </w:rPr>
        <w:t>2</w:t>
      </w:r>
      <w:r w:rsidR="00127BD4" w:rsidRPr="00914B5F">
        <w:rPr>
          <w:rFonts w:eastAsia="TimesNewRomanPSMT"/>
          <w:sz w:val="28"/>
          <w:szCs w:val="28"/>
        </w:rPr>
        <w:t>%.</w:t>
      </w:r>
    </w:p>
    <w:p w:rsidR="003E3361" w:rsidRDefault="003E3361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267" w:rsidRPr="003F12B4" w:rsidRDefault="003F12B4" w:rsidP="004026DF">
      <w:pPr>
        <w:pStyle w:val="a5"/>
        <w:numPr>
          <w:ilvl w:val="2"/>
          <w:numId w:val="26"/>
        </w:numPr>
        <w:spacing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СИСТЕМЫ ТЕПЛОСНАБЖЕНИЯ</w:t>
      </w:r>
    </w:p>
    <w:p w:rsidR="00716FD0" w:rsidRDefault="00716FD0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95039" w:rsidRDefault="00B95039" w:rsidP="002E156C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области представлены данные по техническому состоянию систем теплоснабжения </w:t>
      </w:r>
      <w:r w:rsidR="00D53C25">
        <w:rPr>
          <w:rFonts w:ascii="Times New Roman" w:eastAsia="Times New Roman" w:hAnsi="Times New Roman" w:cs="Times New Roman"/>
          <w:sz w:val="28"/>
          <w:szCs w:val="28"/>
          <w:lang w:eastAsia="ru-RU"/>
        </w:rPr>
        <w:t>9127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 (из </w:t>
      </w:r>
      <w:r w:rsidR="00D53C25">
        <w:rPr>
          <w:rFonts w:ascii="Times New Roman" w:eastAsia="Times New Roman" w:hAnsi="Times New Roman" w:cs="Times New Roman"/>
          <w:sz w:val="28"/>
          <w:szCs w:val="28"/>
          <w:lang w:eastAsia="ru-RU"/>
        </w:rPr>
        <w:t>15 769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МКД). </w:t>
      </w:r>
    </w:p>
    <w:p w:rsidR="00B95039" w:rsidRPr="00A74A2F" w:rsidRDefault="00B95039" w:rsidP="002E156C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по области износ систем теплоснабжения составляет:</w:t>
      </w:r>
    </w:p>
    <w:p w:rsidR="00B95039" w:rsidRDefault="00B95039" w:rsidP="002E156C">
      <w:pPr>
        <w:pStyle w:val="a5"/>
        <w:spacing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0-20 % - </w:t>
      </w:r>
      <w:r w:rsidR="00D53C25">
        <w:rPr>
          <w:rFonts w:ascii="Times New Roman" w:eastAsia="Times New Roman" w:hAnsi="Times New Roman" w:cs="Times New Roman"/>
          <w:sz w:val="28"/>
          <w:szCs w:val="28"/>
          <w:lang w:eastAsia="ru-RU"/>
        </w:rPr>
        <w:t>20 % жилищного фонда (1857 МКД)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3C25" w:rsidRDefault="00B95039" w:rsidP="00D53C25">
      <w:pPr>
        <w:pStyle w:val="a5"/>
        <w:spacing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21-40 % - </w:t>
      </w:r>
      <w:r w:rsidR="00D53C25">
        <w:rPr>
          <w:rFonts w:ascii="Times New Roman" w:eastAsia="Times New Roman" w:hAnsi="Times New Roman" w:cs="Times New Roman"/>
          <w:sz w:val="28"/>
          <w:szCs w:val="28"/>
          <w:lang w:eastAsia="ru-RU"/>
        </w:rPr>
        <w:t>24 % жилищного фонда (2215 МКД);</w:t>
      </w:r>
    </w:p>
    <w:p w:rsidR="00B95039" w:rsidRDefault="00B95039" w:rsidP="002E156C">
      <w:pPr>
        <w:pStyle w:val="a5"/>
        <w:numPr>
          <w:ilvl w:val="1"/>
          <w:numId w:val="32"/>
        </w:numPr>
        <w:spacing w:line="276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- </w:t>
      </w:r>
      <w:r w:rsidR="00D53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F5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D53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жилищного фонда (</w:t>
      </w:r>
      <w:r w:rsidR="00880F50">
        <w:rPr>
          <w:rFonts w:ascii="Times New Roman" w:eastAsia="Times New Roman" w:hAnsi="Times New Roman" w:cs="Times New Roman"/>
          <w:sz w:val="28"/>
          <w:szCs w:val="28"/>
          <w:lang w:eastAsia="ru-RU"/>
        </w:rPr>
        <w:t>1868</w:t>
      </w:r>
      <w:r w:rsidR="00D53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5039" w:rsidRDefault="00B95039" w:rsidP="002E156C">
      <w:pPr>
        <w:pStyle w:val="a5"/>
        <w:spacing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свыше 60 % - </w:t>
      </w:r>
      <w:r w:rsidR="00880F50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D53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</w:t>
      </w:r>
      <w:r w:rsidR="00880F50">
        <w:rPr>
          <w:rFonts w:ascii="Times New Roman" w:eastAsia="Times New Roman" w:hAnsi="Times New Roman" w:cs="Times New Roman"/>
          <w:sz w:val="28"/>
          <w:szCs w:val="28"/>
          <w:lang w:eastAsia="ru-RU"/>
        </w:rPr>
        <w:t>3187</w:t>
      </w:r>
      <w:r w:rsidR="00D53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</w:t>
      </w:r>
      <w:r w:rsidR="00880F5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5039" w:rsidRDefault="00D53C25" w:rsidP="00D53C25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6642</w:t>
      </w:r>
      <w:r w:rsidR="00B9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проведен, </w:t>
      </w:r>
      <w:r w:rsidR="00B9503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износу не представлена.</w:t>
      </w:r>
    </w:p>
    <w:p w:rsidR="00D53C25" w:rsidRDefault="00D53C25" w:rsidP="00D53C25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76CD414" wp14:editId="3D9E446E">
            <wp:extent cx="5947576" cy="2743200"/>
            <wp:effectExtent l="0" t="0" r="15240" b="19050"/>
            <wp:docPr id="107" name="Диаграмма 10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B95039" w:rsidRDefault="00B95039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6B4" w:rsidRDefault="00B047E8" w:rsidP="002E156C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F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Выводы и предложения:</w:t>
      </w:r>
      <w:r w:rsidRPr="00B04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FD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 капитальный ремонт систем теплоснабжения</w:t>
      </w:r>
      <w:r w:rsidR="00BF26B4" w:rsidRPr="00BF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F50">
        <w:rPr>
          <w:rFonts w:ascii="Times New Roman" w:eastAsia="Times New Roman" w:hAnsi="Times New Roman" w:cs="Times New Roman"/>
          <w:sz w:val="28"/>
          <w:szCs w:val="28"/>
          <w:lang w:eastAsia="ru-RU"/>
        </w:rPr>
        <w:t>3187</w:t>
      </w:r>
      <w:r w:rsidR="00B9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6B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 дом</w:t>
      </w:r>
      <w:r w:rsidR="008F2D5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BF26B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протяженность сетей, подлежащая капитальному ремонту</w:t>
      </w:r>
      <w:r w:rsidR="00B9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F50">
        <w:rPr>
          <w:rFonts w:ascii="Times New Roman" w:eastAsia="Times New Roman" w:hAnsi="Times New Roman" w:cs="Times New Roman"/>
          <w:sz w:val="28"/>
          <w:szCs w:val="28"/>
          <w:lang w:eastAsia="ru-RU"/>
        </w:rPr>
        <w:t>6 033</w:t>
      </w:r>
      <w:r w:rsidR="00B9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proofErr w:type="spellStart"/>
      <w:r w:rsidR="00B950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</w:t>
      </w:r>
      <w:proofErr w:type="spellEnd"/>
      <w:r w:rsidR="00B95039">
        <w:rPr>
          <w:rFonts w:ascii="Times New Roman" w:eastAsia="Times New Roman" w:hAnsi="Times New Roman" w:cs="Times New Roman"/>
          <w:sz w:val="28"/>
          <w:szCs w:val="28"/>
          <w:lang w:eastAsia="ru-RU"/>
        </w:rPr>
        <w:t>. м.</w:t>
      </w:r>
      <w:r w:rsidR="008E600B" w:rsidRPr="008E600B">
        <w:t xml:space="preserve"> </w:t>
      </w:r>
      <w:r w:rsidR="008E600B" w:rsidRPr="008E600B">
        <w:rPr>
          <w:rFonts w:ascii="Times New Roman" w:eastAsia="Times New Roman" w:hAnsi="Times New Roman" w:cs="Times New Roman"/>
          <w:sz w:val="28"/>
          <w:szCs w:val="28"/>
          <w:lang w:eastAsia="ru-RU"/>
        </w:rPr>
        <w:t>(адресный п</w:t>
      </w:r>
      <w:r w:rsidR="008E600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указан в Приложении 2)</w:t>
      </w:r>
      <w:r w:rsidR="00880F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0"/>
        <w:gridCol w:w="2531"/>
      </w:tblGrid>
      <w:tr w:rsidR="00880F50" w:rsidRPr="007F7702" w:rsidTr="00422A2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</w:tcPr>
          <w:p w:rsidR="00880F50" w:rsidRPr="007F7702" w:rsidRDefault="00880F50" w:rsidP="00422A2E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r w:rsidRPr="007F7702">
              <w:rPr>
                <w:b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880F50" w:rsidRPr="007F7702" w:rsidRDefault="00880F50" w:rsidP="00422A2E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r w:rsidRPr="007F7702">
              <w:rPr>
                <w:b/>
                <w:color w:val="000000"/>
                <w:sz w:val="28"/>
                <w:szCs w:val="28"/>
              </w:rPr>
              <w:t>Количество МКД</w:t>
            </w:r>
          </w:p>
        </w:tc>
      </w:tr>
      <w:tr w:rsidR="00880F50" w:rsidRPr="00BA4C63" w:rsidTr="00880F50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880F50" w:rsidRPr="00BA4C63" w:rsidRDefault="00880F50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Бокситогорский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880F50" w:rsidRPr="00880F50" w:rsidRDefault="00880F50" w:rsidP="00880F50">
            <w:pPr>
              <w:jc w:val="center"/>
              <w:rPr>
                <w:sz w:val="28"/>
                <w:szCs w:val="28"/>
              </w:rPr>
            </w:pPr>
            <w:r w:rsidRPr="00880F50">
              <w:rPr>
                <w:sz w:val="28"/>
                <w:szCs w:val="28"/>
              </w:rPr>
              <w:t>57</w:t>
            </w:r>
          </w:p>
        </w:tc>
      </w:tr>
      <w:tr w:rsidR="00880F50" w:rsidRPr="00BA4C63" w:rsidTr="00880F50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880F50" w:rsidRPr="00BA4C63" w:rsidRDefault="00880F50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880F50" w:rsidRPr="00880F50" w:rsidRDefault="00880F50" w:rsidP="00880F50">
            <w:pPr>
              <w:jc w:val="center"/>
              <w:rPr>
                <w:sz w:val="28"/>
                <w:szCs w:val="28"/>
              </w:rPr>
            </w:pPr>
            <w:r w:rsidRPr="00880F50">
              <w:rPr>
                <w:sz w:val="28"/>
                <w:szCs w:val="28"/>
              </w:rPr>
              <w:t>12</w:t>
            </w:r>
          </w:p>
        </w:tc>
      </w:tr>
      <w:tr w:rsidR="00880F50" w:rsidRPr="00BA4C63" w:rsidTr="00880F50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880F50" w:rsidRPr="00BA4C63" w:rsidRDefault="00880F50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880F50" w:rsidRPr="00880F50" w:rsidRDefault="00880F50" w:rsidP="00880F50">
            <w:pPr>
              <w:jc w:val="center"/>
              <w:rPr>
                <w:sz w:val="28"/>
                <w:szCs w:val="28"/>
              </w:rPr>
            </w:pPr>
            <w:r w:rsidRPr="00880F50">
              <w:rPr>
                <w:sz w:val="28"/>
                <w:szCs w:val="28"/>
              </w:rPr>
              <w:t>197</w:t>
            </w:r>
          </w:p>
        </w:tc>
      </w:tr>
      <w:tr w:rsidR="00880F50" w:rsidRPr="00BA4C63" w:rsidTr="00880F50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880F50" w:rsidRPr="00BA4C63" w:rsidRDefault="00880F50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880F50" w:rsidRPr="00880F50" w:rsidRDefault="00880F50" w:rsidP="00880F50">
            <w:pPr>
              <w:jc w:val="center"/>
              <w:rPr>
                <w:sz w:val="28"/>
                <w:szCs w:val="28"/>
              </w:rPr>
            </w:pPr>
            <w:r w:rsidRPr="00880F50">
              <w:rPr>
                <w:sz w:val="28"/>
                <w:szCs w:val="28"/>
              </w:rPr>
              <w:t>222</w:t>
            </w:r>
          </w:p>
        </w:tc>
      </w:tr>
      <w:tr w:rsidR="00880F50" w:rsidRPr="00BA4C63" w:rsidTr="00880F50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880F50" w:rsidRPr="00BA4C63" w:rsidRDefault="00880F50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Выборгский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880F50" w:rsidRPr="00880F50" w:rsidRDefault="00880F50" w:rsidP="00880F50">
            <w:pPr>
              <w:jc w:val="center"/>
              <w:rPr>
                <w:sz w:val="28"/>
                <w:szCs w:val="28"/>
              </w:rPr>
            </w:pPr>
            <w:r w:rsidRPr="00880F50">
              <w:rPr>
                <w:sz w:val="28"/>
                <w:szCs w:val="28"/>
              </w:rPr>
              <w:t>732</w:t>
            </w:r>
          </w:p>
        </w:tc>
      </w:tr>
      <w:tr w:rsidR="00880F50" w:rsidRPr="00BA4C63" w:rsidTr="00880F50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880F50" w:rsidRPr="00BA4C63" w:rsidRDefault="00880F50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880F50" w:rsidRPr="00880F50" w:rsidRDefault="00880F50" w:rsidP="00880F50">
            <w:pPr>
              <w:jc w:val="center"/>
              <w:rPr>
                <w:sz w:val="28"/>
                <w:szCs w:val="28"/>
              </w:rPr>
            </w:pPr>
            <w:r w:rsidRPr="00880F50">
              <w:rPr>
                <w:sz w:val="28"/>
                <w:szCs w:val="28"/>
              </w:rPr>
              <w:t>164</w:t>
            </w:r>
          </w:p>
        </w:tc>
      </w:tr>
      <w:tr w:rsidR="00880F50" w:rsidRPr="00BA4C63" w:rsidTr="00880F50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880F50" w:rsidRPr="00BA4C63" w:rsidRDefault="00880F50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880F50" w:rsidRPr="00880F50" w:rsidRDefault="00880F50" w:rsidP="00880F50">
            <w:pPr>
              <w:jc w:val="center"/>
              <w:rPr>
                <w:sz w:val="28"/>
                <w:szCs w:val="28"/>
              </w:rPr>
            </w:pPr>
            <w:r w:rsidRPr="00880F50">
              <w:rPr>
                <w:sz w:val="28"/>
                <w:szCs w:val="28"/>
              </w:rPr>
              <w:t>50</w:t>
            </w:r>
          </w:p>
        </w:tc>
      </w:tr>
      <w:tr w:rsidR="00880F50" w:rsidRPr="00BA4C63" w:rsidTr="00880F50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880F50" w:rsidRPr="00BA4C63" w:rsidRDefault="00880F50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880F50" w:rsidRPr="00880F50" w:rsidRDefault="00880F50" w:rsidP="00880F50">
            <w:pPr>
              <w:jc w:val="center"/>
              <w:rPr>
                <w:sz w:val="28"/>
                <w:szCs w:val="28"/>
              </w:rPr>
            </w:pPr>
            <w:r w:rsidRPr="00880F50">
              <w:rPr>
                <w:sz w:val="28"/>
                <w:szCs w:val="28"/>
              </w:rPr>
              <w:t>315</w:t>
            </w:r>
          </w:p>
        </w:tc>
      </w:tr>
      <w:tr w:rsidR="00880F50" w:rsidRPr="00BA4C63" w:rsidTr="00880F50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880F50" w:rsidRPr="00BA4C63" w:rsidRDefault="00880F50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880F50" w:rsidRPr="00880F50" w:rsidRDefault="00880F50" w:rsidP="00880F50">
            <w:pPr>
              <w:jc w:val="center"/>
              <w:rPr>
                <w:sz w:val="28"/>
                <w:szCs w:val="28"/>
              </w:rPr>
            </w:pPr>
            <w:r w:rsidRPr="00880F50">
              <w:rPr>
                <w:sz w:val="28"/>
                <w:szCs w:val="28"/>
              </w:rPr>
              <w:t>205</w:t>
            </w:r>
          </w:p>
        </w:tc>
      </w:tr>
      <w:tr w:rsidR="00880F50" w:rsidRPr="00BA4C63" w:rsidTr="00880F50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880F50" w:rsidRPr="00BA4C63" w:rsidRDefault="00880F50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lastRenderedPageBreak/>
              <w:t>Лодейнопольский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880F50" w:rsidRPr="00880F50" w:rsidRDefault="00880F50" w:rsidP="00880F50">
            <w:pPr>
              <w:jc w:val="center"/>
              <w:rPr>
                <w:sz w:val="28"/>
                <w:szCs w:val="28"/>
              </w:rPr>
            </w:pPr>
            <w:r w:rsidRPr="00880F50">
              <w:rPr>
                <w:sz w:val="28"/>
                <w:szCs w:val="28"/>
              </w:rPr>
              <w:t>46</w:t>
            </w:r>
          </w:p>
        </w:tc>
      </w:tr>
      <w:tr w:rsidR="00880F50" w:rsidRPr="00BA4C63" w:rsidTr="00880F50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880F50" w:rsidRPr="00BA4C63" w:rsidRDefault="00880F50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880F50" w:rsidRPr="00880F50" w:rsidRDefault="00880F50" w:rsidP="00880F50">
            <w:pPr>
              <w:jc w:val="center"/>
              <w:rPr>
                <w:sz w:val="28"/>
                <w:szCs w:val="28"/>
              </w:rPr>
            </w:pPr>
            <w:r w:rsidRPr="00880F50">
              <w:rPr>
                <w:sz w:val="28"/>
                <w:szCs w:val="28"/>
              </w:rPr>
              <w:t>162</w:t>
            </w:r>
          </w:p>
        </w:tc>
      </w:tr>
      <w:tr w:rsidR="00880F50" w:rsidRPr="00BA4C63" w:rsidTr="00880F50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880F50" w:rsidRPr="00BA4C63" w:rsidRDefault="00880F50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880F50" w:rsidRPr="00880F50" w:rsidRDefault="00880F50" w:rsidP="00880F50">
            <w:pPr>
              <w:jc w:val="center"/>
              <w:rPr>
                <w:sz w:val="28"/>
                <w:szCs w:val="28"/>
              </w:rPr>
            </w:pPr>
            <w:r w:rsidRPr="00880F50">
              <w:rPr>
                <w:sz w:val="28"/>
                <w:szCs w:val="28"/>
              </w:rPr>
              <w:t>135</w:t>
            </w:r>
          </w:p>
        </w:tc>
      </w:tr>
      <w:tr w:rsidR="00880F50" w:rsidRPr="00BA4C63" w:rsidTr="00880F50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880F50" w:rsidRPr="00BA4C63" w:rsidRDefault="00880F50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Подпорожский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880F50" w:rsidRPr="00880F50" w:rsidRDefault="00880F50" w:rsidP="00880F50">
            <w:pPr>
              <w:jc w:val="center"/>
              <w:rPr>
                <w:sz w:val="28"/>
                <w:szCs w:val="28"/>
              </w:rPr>
            </w:pPr>
            <w:r w:rsidRPr="00880F50">
              <w:rPr>
                <w:sz w:val="28"/>
                <w:szCs w:val="28"/>
              </w:rPr>
              <w:t>125</w:t>
            </w:r>
          </w:p>
        </w:tc>
      </w:tr>
      <w:tr w:rsidR="00880F50" w:rsidRPr="00BA4C63" w:rsidTr="00880F50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880F50" w:rsidRPr="00BA4C63" w:rsidRDefault="00880F50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880F50" w:rsidRPr="00880F50" w:rsidRDefault="00880F50" w:rsidP="00880F50">
            <w:pPr>
              <w:jc w:val="center"/>
              <w:rPr>
                <w:sz w:val="28"/>
                <w:szCs w:val="28"/>
              </w:rPr>
            </w:pPr>
            <w:r w:rsidRPr="00880F50">
              <w:rPr>
                <w:sz w:val="28"/>
                <w:szCs w:val="28"/>
              </w:rPr>
              <w:t>158</w:t>
            </w:r>
          </w:p>
        </w:tc>
      </w:tr>
      <w:tr w:rsidR="00880F50" w:rsidRPr="00BA4C63" w:rsidTr="00880F50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880F50" w:rsidRPr="00BA4C63" w:rsidRDefault="00880F50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880F50" w:rsidRPr="00880F50" w:rsidRDefault="00880F50" w:rsidP="00880F50">
            <w:pPr>
              <w:jc w:val="center"/>
              <w:rPr>
                <w:sz w:val="28"/>
                <w:szCs w:val="28"/>
              </w:rPr>
            </w:pPr>
            <w:r w:rsidRPr="00880F50">
              <w:rPr>
                <w:sz w:val="28"/>
                <w:szCs w:val="28"/>
              </w:rPr>
              <w:t>222</w:t>
            </w:r>
          </w:p>
        </w:tc>
      </w:tr>
      <w:tr w:rsidR="00880F50" w:rsidRPr="00BA4C63" w:rsidTr="00880F50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880F50" w:rsidRPr="00BA4C63" w:rsidRDefault="00880F50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322" w:type="pct"/>
            <w:shd w:val="clear" w:color="auto" w:fill="auto"/>
            <w:noWrap/>
          </w:tcPr>
          <w:p w:rsidR="00880F50" w:rsidRPr="00880F50" w:rsidRDefault="00880F50" w:rsidP="00880F50">
            <w:pPr>
              <w:jc w:val="center"/>
              <w:rPr>
                <w:sz w:val="28"/>
                <w:szCs w:val="28"/>
              </w:rPr>
            </w:pPr>
            <w:r w:rsidRPr="00880F50">
              <w:rPr>
                <w:sz w:val="28"/>
                <w:szCs w:val="28"/>
              </w:rPr>
              <w:t>241</w:t>
            </w:r>
          </w:p>
        </w:tc>
      </w:tr>
      <w:tr w:rsidR="00880F50" w:rsidRPr="00BA4C63" w:rsidTr="00880F50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880F50" w:rsidRPr="00BA4C63" w:rsidRDefault="00880F50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880F50" w:rsidRPr="00880F50" w:rsidRDefault="00880F50" w:rsidP="00880F50">
            <w:pPr>
              <w:jc w:val="center"/>
              <w:rPr>
                <w:sz w:val="28"/>
                <w:szCs w:val="28"/>
              </w:rPr>
            </w:pPr>
            <w:r w:rsidRPr="00880F50">
              <w:rPr>
                <w:sz w:val="28"/>
                <w:szCs w:val="28"/>
              </w:rPr>
              <w:t>11</w:t>
            </w:r>
          </w:p>
        </w:tc>
      </w:tr>
      <w:tr w:rsidR="00880F50" w:rsidRPr="00BA4C63" w:rsidTr="00880F50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880F50" w:rsidRPr="00BA4C63" w:rsidRDefault="00880F50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Тосненский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880F50" w:rsidRPr="00880F50" w:rsidRDefault="00880F50" w:rsidP="00880F50">
            <w:pPr>
              <w:jc w:val="center"/>
              <w:rPr>
                <w:sz w:val="28"/>
                <w:szCs w:val="28"/>
              </w:rPr>
            </w:pPr>
            <w:r w:rsidRPr="00880F50">
              <w:rPr>
                <w:sz w:val="28"/>
                <w:szCs w:val="28"/>
              </w:rPr>
              <w:t>133</w:t>
            </w:r>
          </w:p>
        </w:tc>
      </w:tr>
    </w:tbl>
    <w:p w:rsidR="00880F50" w:rsidRDefault="00880F50" w:rsidP="002E156C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16A" w:rsidRDefault="006E116A" w:rsidP="006E116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6883282" wp14:editId="0EC9BAE7">
            <wp:extent cx="6003235" cy="2743200"/>
            <wp:effectExtent l="0" t="0" r="17145" b="19050"/>
            <wp:docPr id="117" name="Диаграмма 1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6E116A" w:rsidRDefault="006E116A" w:rsidP="006E116A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наибольшее количество жилищного фонда, в котором необходим капитальный ремонт систем теплоснабжения, находится на территории Сосновоборского городского округа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</w:t>
      </w:r>
    </w:p>
    <w:p w:rsidR="00094CA4" w:rsidRDefault="00094CA4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4CC" w:rsidRDefault="00D754CC" w:rsidP="004026DF">
      <w:pPr>
        <w:pStyle w:val="a5"/>
        <w:numPr>
          <w:ilvl w:val="2"/>
          <w:numId w:val="26"/>
        </w:numPr>
        <w:spacing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СИСТЕМЫ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ГОРЯЧЕГО ВОДО</w:t>
      </w:r>
      <w:r w:rsidRPr="003F1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СНАБЖЕНИЯ</w:t>
      </w:r>
    </w:p>
    <w:p w:rsidR="00D754CC" w:rsidRPr="003F12B4" w:rsidRDefault="00D754CC" w:rsidP="004026DF">
      <w:pPr>
        <w:pStyle w:val="a5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4CC" w:rsidRDefault="00D754CC" w:rsidP="002E156C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области представлены данные по техническому состоянию систем горячего водоснабжения </w:t>
      </w:r>
      <w:r w:rsidR="003A7722">
        <w:rPr>
          <w:rFonts w:ascii="Times New Roman" w:eastAsia="Times New Roman" w:hAnsi="Times New Roman" w:cs="Times New Roman"/>
          <w:sz w:val="28"/>
          <w:szCs w:val="28"/>
          <w:lang w:eastAsia="ru-RU"/>
        </w:rPr>
        <w:t>7335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 (из </w:t>
      </w:r>
      <w:r w:rsidR="003A7722">
        <w:rPr>
          <w:rFonts w:ascii="Times New Roman" w:eastAsia="Times New Roman" w:hAnsi="Times New Roman" w:cs="Times New Roman"/>
          <w:sz w:val="28"/>
          <w:szCs w:val="28"/>
          <w:lang w:eastAsia="ru-RU"/>
        </w:rPr>
        <w:t>15769 МКД)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754CC" w:rsidRPr="00644EA8" w:rsidRDefault="00D754CC" w:rsidP="002E156C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по области износ систем горячего водоснабжения составляет:</w:t>
      </w:r>
    </w:p>
    <w:p w:rsidR="00D754CC" w:rsidRDefault="00D754CC" w:rsidP="003A7722">
      <w:pPr>
        <w:pStyle w:val="a5"/>
        <w:numPr>
          <w:ilvl w:val="1"/>
          <w:numId w:val="45"/>
        </w:numPr>
        <w:spacing w:line="276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- </w:t>
      </w:r>
      <w:r w:rsidR="003A7722">
        <w:rPr>
          <w:rFonts w:ascii="Times New Roman" w:eastAsia="Times New Roman" w:hAnsi="Times New Roman" w:cs="Times New Roman"/>
          <w:sz w:val="28"/>
          <w:szCs w:val="28"/>
          <w:lang w:eastAsia="ru-RU"/>
        </w:rPr>
        <w:t>36 % жилищного фонда (2611 МКД)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54CC" w:rsidRDefault="003A7722" w:rsidP="003A7722">
      <w:pPr>
        <w:pStyle w:val="a5"/>
        <w:spacing w:line="276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21 40 % </w:t>
      </w:r>
      <w:r w:rsidR="00D75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24 % жилищного фонда (1758 МКД)</w:t>
      </w:r>
      <w:r w:rsidR="00D754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54CC" w:rsidRDefault="003A7722" w:rsidP="003A7722">
      <w:pPr>
        <w:pStyle w:val="a5"/>
        <w:spacing w:line="276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41-60</w:t>
      </w:r>
      <w:r w:rsidR="00D75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15 % жилищного фонда (1100 МКД)</w:t>
      </w:r>
      <w:r w:rsidR="00D754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54CC" w:rsidRDefault="00D754CC" w:rsidP="003A7722">
      <w:pPr>
        <w:pStyle w:val="a5"/>
        <w:spacing w:line="276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свыше 60 % - </w:t>
      </w:r>
      <w:r w:rsidR="00FB6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25% </w:t>
      </w:r>
      <w:r w:rsidR="003A772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фонда</w:t>
      </w:r>
      <w:r w:rsidR="00FB6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(1866 МКД)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7722" w:rsidRDefault="003A7722" w:rsidP="003A7722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8433 МКД не проведен, информация по износу не представлена.</w:t>
      </w:r>
    </w:p>
    <w:p w:rsidR="00D754CC" w:rsidRDefault="003A7722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DCD06F4" wp14:editId="1D90B28F">
            <wp:extent cx="5955527" cy="2743200"/>
            <wp:effectExtent l="0" t="0" r="26670" b="19050"/>
            <wp:docPr id="108" name="Диаграмма 10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220DD9" w:rsidRDefault="00220DD9" w:rsidP="002E156C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F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Выводы и предложения:</w:t>
      </w:r>
      <w:r w:rsidRPr="00B04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 капитальный ремонт систем горячего водоснабжения</w:t>
      </w:r>
      <w:r w:rsidRPr="00BF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B10">
        <w:rPr>
          <w:rFonts w:ascii="Times New Roman" w:eastAsia="Times New Roman" w:hAnsi="Times New Roman" w:cs="Times New Roman"/>
          <w:sz w:val="28"/>
          <w:szCs w:val="28"/>
          <w:lang w:eastAsia="ru-RU"/>
        </w:rPr>
        <w:t>1866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многоквартирн</w:t>
      </w:r>
      <w:r w:rsidR="00FB6B10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 w:rsidR="00FB6B1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протяженность сетей, подлежащая капитальному ремонту </w:t>
      </w:r>
      <w:r w:rsidR="00FB6B10">
        <w:rPr>
          <w:rFonts w:ascii="Times New Roman" w:eastAsia="Times New Roman" w:hAnsi="Times New Roman" w:cs="Times New Roman"/>
          <w:sz w:val="28"/>
          <w:szCs w:val="28"/>
          <w:lang w:eastAsia="ru-RU"/>
        </w:rPr>
        <w:t>3499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м.</w:t>
      </w:r>
      <w:r w:rsidR="008E600B" w:rsidRPr="008E600B">
        <w:t xml:space="preserve"> </w:t>
      </w:r>
      <w:r w:rsidR="008E600B" w:rsidRPr="008E600B">
        <w:rPr>
          <w:rFonts w:ascii="Times New Roman" w:eastAsia="Times New Roman" w:hAnsi="Times New Roman" w:cs="Times New Roman"/>
          <w:sz w:val="28"/>
          <w:szCs w:val="28"/>
          <w:lang w:eastAsia="ru-RU"/>
        </w:rPr>
        <w:t>(адресный п</w:t>
      </w:r>
      <w:r w:rsidR="008E600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указан в Приложении 2):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0"/>
        <w:gridCol w:w="2531"/>
      </w:tblGrid>
      <w:tr w:rsidR="00FB6B10" w:rsidRPr="007F7702" w:rsidTr="00422A2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</w:tcPr>
          <w:p w:rsidR="00FB6B10" w:rsidRPr="007F7702" w:rsidRDefault="00FB6B10" w:rsidP="00422A2E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r w:rsidRPr="007F7702">
              <w:rPr>
                <w:b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FB6B10" w:rsidRPr="007F7702" w:rsidRDefault="00FB6B10" w:rsidP="00422A2E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r w:rsidRPr="007F7702">
              <w:rPr>
                <w:b/>
                <w:color w:val="000000"/>
                <w:sz w:val="28"/>
                <w:szCs w:val="28"/>
              </w:rPr>
              <w:t>Количество МКД</w:t>
            </w:r>
          </w:p>
        </w:tc>
      </w:tr>
      <w:tr w:rsidR="00F152CC" w:rsidRPr="00BA4C63" w:rsidTr="004B583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F152CC" w:rsidRPr="00BA4C63" w:rsidRDefault="00F152CC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Бокситогорский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F152CC" w:rsidRPr="00F152CC" w:rsidRDefault="00F152CC" w:rsidP="00F152CC">
            <w:pPr>
              <w:jc w:val="center"/>
              <w:rPr>
                <w:color w:val="000000"/>
                <w:sz w:val="28"/>
                <w:szCs w:val="28"/>
              </w:rPr>
            </w:pPr>
            <w:r w:rsidRPr="00F152CC">
              <w:rPr>
                <w:color w:val="000000"/>
                <w:sz w:val="28"/>
                <w:szCs w:val="28"/>
              </w:rPr>
              <w:t>60</w:t>
            </w:r>
          </w:p>
        </w:tc>
      </w:tr>
      <w:tr w:rsidR="00F152CC" w:rsidRPr="00BA4C63" w:rsidTr="004B583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F152CC" w:rsidRPr="00BA4C63" w:rsidRDefault="00F152CC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F152CC" w:rsidRPr="00F152CC" w:rsidRDefault="00F152CC" w:rsidP="00F152CC">
            <w:pPr>
              <w:jc w:val="center"/>
              <w:rPr>
                <w:color w:val="000000"/>
                <w:sz w:val="28"/>
                <w:szCs w:val="28"/>
              </w:rPr>
            </w:pPr>
            <w:r w:rsidRPr="00F152CC">
              <w:rPr>
                <w:color w:val="000000"/>
                <w:sz w:val="28"/>
                <w:szCs w:val="28"/>
              </w:rPr>
              <w:t>13</w:t>
            </w:r>
          </w:p>
        </w:tc>
      </w:tr>
      <w:tr w:rsidR="00F152CC" w:rsidRPr="00BA4C63" w:rsidTr="004B583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F152CC" w:rsidRPr="00BA4C63" w:rsidRDefault="00F152CC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F152CC" w:rsidRPr="00F152CC" w:rsidRDefault="00F152CC" w:rsidP="00F152CC">
            <w:pPr>
              <w:jc w:val="center"/>
              <w:rPr>
                <w:color w:val="000000"/>
                <w:sz w:val="28"/>
                <w:szCs w:val="28"/>
              </w:rPr>
            </w:pPr>
            <w:r w:rsidRPr="00F152CC">
              <w:rPr>
                <w:color w:val="000000"/>
                <w:sz w:val="28"/>
                <w:szCs w:val="28"/>
              </w:rPr>
              <w:t>117</w:t>
            </w:r>
          </w:p>
        </w:tc>
      </w:tr>
      <w:tr w:rsidR="00F152CC" w:rsidRPr="00BA4C63" w:rsidTr="004B583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F152CC" w:rsidRPr="00BA4C63" w:rsidRDefault="00F152CC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F152CC" w:rsidRPr="00F152CC" w:rsidRDefault="00F152CC" w:rsidP="00F152CC">
            <w:pPr>
              <w:jc w:val="center"/>
              <w:rPr>
                <w:color w:val="000000"/>
                <w:sz w:val="28"/>
                <w:szCs w:val="28"/>
              </w:rPr>
            </w:pPr>
            <w:r w:rsidRPr="00F152CC">
              <w:rPr>
                <w:color w:val="000000"/>
                <w:sz w:val="28"/>
                <w:szCs w:val="28"/>
              </w:rPr>
              <w:t>138</w:t>
            </w:r>
          </w:p>
        </w:tc>
      </w:tr>
      <w:tr w:rsidR="00F152CC" w:rsidRPr="00BA4C63" w:rsidTr="004B583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F152CC" w:rsidRPr="00BA4C63" w:rsidRDefault="00F152CC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Выборгский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F152CC" w:rsidRPr="00F152CC" w:rsidRDefault="00F152CC" w:rsidP="00F152CC">
            <w:pPr>
              <w:jc w:val="center"/>
              <w:rPr>
                <w:color w:val="000000"/>
                <w:sz w:val="28"/>
                <w:szCs w:val="28"/>
              </w:rPr>
            </w:pPr>
            <w:r w:rsidRPr="00F152CC">
              <w:rPr>
                <w:color w:val="000000"/>
                <w:sz w:val="28"/>
                <w:szCs w:val="28"/>
              </w:rPr>
              <w:t>507</w:t>
            </w:r>
          </w:p>
        </w:tc>
      </w:tr>
      <w:tr w:rsidR="00F152CC" w:rsidRPr="00BA4C63" w:rsidTr="004B583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F152CC" w:rsidRPr="00BA4C63" w:rsidRDefault="00F152CC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F152CC" w:rsidRPr="00F152CC" w:rsidRDefault="00F152CC" w:rsidP="00F152CC">
            <w:pPr>
              <w:jc w:val="center"/>
              <w:rPr>
                <w:color w:val="000000"/>
                <w:sz w:val="28"/>
                <w:szCs w:val="28"/>
              </w:rPr>
            </w:pPr>
            <w:r w:rsidRPr="00F152CC">
              <w:rPr>
                <w:color w:val="000000"/>
                <w:sz w:val="28"/>
                <w:szCs w:val="28"/>
              </w:rPr>
              <w:t>136</w:t>
            </w:r>
          </w:p>
        </w:tc>
      </w:tr>
      <w:tr w:rsidR="00F152CC" w:rsidRPr="00BA4C63" w:rsidTr="004B583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F152CC" w:rsidRPr="00BA4C63" w:rsidRDefault="00F152CC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F152CC" w:rsidRPr="00F152CC" w:rsidRDefault="00F152CC" w:rsidP="00F152CC">
            <w:pPr>
              <w:jc w:val="center"/>
              <w:rPr>
                <w:color w:val="000000"/>
                <w:sz w:val="28"/>
                <w:szCs w:val="28"/>
              </w:rPr>
            </w:pPr>
            <w:r w:rsidRPr="00F152CC">
              <w:rPr>
                <w:color w:val="000000"/>
                <w:sz w:val="28"/>
                <w:szCs w:val="28"/>
              </w:rPr>
              <w:t>38</w:t>
            </w:r>
          </w:p>
        </w:tc>
      </w:tr>
      <w:tr w:rsidR="00F152CC" w:rsidRPr="00BA4C63" w:rsidTr="004B583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F152CC" w:rsidRPr="00BA4C63" w:rsidRDefault="00F152CC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F152CC" w:rsidRPr="00F152CC" w:rsidRDefault="00F152CC" w:rsidP="00F152CC">
            <w:pPr>
              <w:jc w:val="center"/>
              <w:rPr>
                <w:color w:val="000000"/>
                <w:sz w:val="28"/>
                <w:szCs w:val="28"/>
              </w:rPr>
            </w:pPr>
            <w:r w:rsidRPr="00F152CC">
              <w:rPr>
                <w:color w:val="000000"/>
                <w:sz w:val="28"/>
                <w:szCs w:val="28"/>
              </w:rPr>
              <w:t>97</w:t>
            </w:r>
          </w:p>
        </w:tc>
      </w:tr>
      <w:tr w:rsidR="00F152CC" w:rsidRPr="00BA4C63" w:rsidTr="004B583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F152CC" w:rsidRPr="00BA4C63" w:rsidRDefault="00F152CC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F152CC" w:rsidRPr="00F152CC" w:rsidRDefault="00F152CC" w:rsidP="00F152CC">
            <w:pPr>
              <w:jc w:val="center"/>
              <w:rPr>
                <w:color w:val="000000"/>
                <w:sz w:val="28"/>
                <w:szCs w:val="28"/>
              </w:rPr>
            </w:pPr>
            <w:r w:rsidRPr="00F152CC">
              <w:rPr>
                <w:color w:val="000000"/>
                <w:sz w:val="28"/>
                <w:szCs w:val="28"/>
              </w:rPr>
              <w:t>121</w:t>
            </w:r>
          </w:p>
        </w:tc>
      </w:tr>
      <w:tr w:rsidR="00F152CC" w:rsidRPr="00BA4C63" w:rsidTr="004B583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F152CC" w:rsidRPr="00BA4C63" w:rsidRDefault="00F152CC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Лодейнопольский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F152CC" w:rsidRPr="00F152CC" w:rsidRDefault="00F152CC" w:rsidP="00F152CC">
            <w:pPr>
              <w:jc w:val="center"/>
              <w:rPr>
                <w:color w:val="000000"/>
                <w:sz w:val="28"/>
                <w:szCs w:val="28"/>
              </w:rPr>
            </w:pPr>
            <w:r w:rsidRPr="00F152CC">
              <w:rPr>
                <w:color w:val="000000"/>
                <w:sz w:val="28"/>
                <w:szCs w:val="28"/>
              </w:rPr>
              <w:t>2</w:t>
            </w:r>
          </w:p>
        </w:tc>
      </w:tr>
      <w:tr w:rsidR="00F152CC" w:rsidRPr="00BA4C63" w:rsidTr="004B583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F152CC" w:rsidRPr="00BA4C63" w:rsidRDefault="00F152CC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F152CC" w:rsidRPr="00F152CC" w:rsidRDefault="00F152CC" w:rsidP="00F152CC">
            <w:pPr>
              <w:jc w:val="center"/>
              <w:rPr>
                <w:color w:val="000000"/>
                <w:sz w:val="28"/>
                <w:szCs w:val="28"/>
              </w:rPr>
            </w:pPr>
            <w:r w:rsidRPr="00F152CC">
              <w:rPr>
                <w:color w:val="000000"/>
                <w:sz w:val="28"/>
                <w:szCs w:val="28"/>
              </w:rPr>
              <w:t>131</w:t>
            </w:r>
          </w:p>
        </w:tc>
      </w:tr>
      <w:tr w:rsidR="00F152CC" w:rsidRPr="00BA4C63" w:rsidTr="004B583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F152CC" w:rsidRPr="00BA4C63" w:rsidRDefault="00F152CC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F152CC" w:rsidRPr="00F152CC" w:rsidRDefault="00F152CC" w:rsidP="00F152CC">
            <w:pPr>
              <w:jc w:val="center"/>
              <w:rPr>
                <w:color w:val="000000"/>
                <w:sz w:val="28"/>
                <w:szCs w:val="28"/>
              </w:rPr>
            </w:pPr>
            <w:r w:rsidRPr="00F152CC">
              <w:rPr>
                <w:color w:val="000000"/>
                <w:sz w:val="28"/>
                <w:szCs w:val="28"/>
              </w:rPr>
              <w:t>28</w:t>
            </w:r>
          </w:p>
        </w:tc>
      </w:tr>
      <w:tr w:rsidR="00F152CC" w:rsidRPr="00BA4C63" w:rsidTr="004B583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F152CC" w:rsidRPr="00BA4C63" w:rsidRDefault="00F152CC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Подпорожский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F152CC" w:rsidRPr="00F152CC" w:rsidRDefault="00F152CC" w:rsidP="00F152CC">
            <w:pPr>
              <w:jc w:val="center"/>
              <w:rPr>
                <w:color w:val="000000"/>
                <w:sz w:val="28"/>
                <w:szCs w:val="28"/>
              </w:rPr>
            </w:pPr>
            <w:r w:rsidRPr="00F152CC">
              <w:rPr>
                <w:color w:val="000000"/>
                <w:sz w:val="28"/>
                <w:szCs w:val="28"/>
              </w:rPr>
              <w:t>5</w:t>
            </w:r>
          </w:p>
        </w:tc>
      </w:tr>
      <w:tr w:rsidR="00F152CC" w:rsidRPr="00BA4C63" w:rsidTr="004B583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F152CC" w:rsidRPr="00BA4C63" w:rsidRDefault="00F152CC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F152CC" w:rsidRPr="00F152CC" w:rsidRDefault="00F152CC" w:rsidP="00F152CC">
            <w:pPr>
              <w:jc w:val="center"/>
              <w:rPr>
                <w:color w:val="000000"/>
                <w:sz w:val="28"/>
                <w:szCs w:val="28"/>
              </w:rPr>
            </w:pPr>
            <w:r w:rsidRPr="00F152CC">
              <w:rPr>
                <w:color w:val="000000"/>
                <w:sz w:val="28"/>
                <w:szCs w:val="28"/>
              </w:rPr>
              <w:t>97</w:t>
            </w:r>
          </w:p>
        </w:tc>
      </w:tr>
      <w:tr w:rsidR="00F152CC" w:rsidRPr="00BA4C63" w:rsidTr="004B583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F152CC" w:rsidRPr="00BA4C63" w:rsidRDefault="00F152CC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F152CC" w:rsidRPr="00F152CC" w:rsidRDefault="00F152CC" w:rsidP="00F152CC">
            <w:pPr>
              <w:jc w:val="center"/>
              <w:rPr>
                <w:color w:val="000000"/>
                <w:sz w:val="28"/>
                <w:szCs w:val="28"/>
              </w:rPr>
            </w:pPr>
            <w:r w:rsidRPr="00F152CC">
              <w:rPr>
                <w:color w:val="000000"/>
                <w:sz w:val="28"/>
                <w:szCs w:val="28"/>
              </w:rPr>
              <w:t>42</w:t>
            </w:r>
          </w:p>
        </w:tc>
      </w:tr>
      <w:tr w:rsidR="00F152CC" w:rsidRPr="00BA4C63" w:rsidTr="004B583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F152CC" w:rsidRPr="00BA4C63" w:rsidRDefault="00F152CC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F152CC" w:rsidRPr="00F152CC" w:rsidRDefault="00F152CC" w:rsidP="00F152CC">
            <w:pPr>
              <w:jc w:val="center"/>
              <w:rPr>
                <w:color w:val="000000"/>
                <w:sz w:val="28"/>
                <w:szCs w:val="28"/>
              </w:rPr>
            </w:pPr>
            <w:r w:rsidRPr="00F152CC">
              <w:rPr>
                <w:color w:val="000000"/>
                <w:sz w:val="28"/>
                <w:szCs w:val="28"/>
              </w:rPr>
              <w:t>250</w:t>
            </w:r>
          </w:p>
        </w:tc>
      </w:tr>
      <w:tr w:rsidR="00F152CC" w:rsidRPr="00BA4C63" w:rsidTr="004B583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F152CC" w:rsidRPr="00BA4C63" w:rsidRDefault="00F152CC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F152CC" w:rsidRPr="00F152CC" w:rsidRDefault="00F152CC" w:rsidP="00F152CC">
            <w:pPr>
              <w:jc w:val="center"/>
              <w:rPr>
                <w:color w:val="000000"/>
                <w:sz w:val="28"/>
                <w:szCs w:val="28"/>
              </w:rPr>
            </w:pPr>
            <w:r w:rsidRPr="00F152CC">
              <w:rPr>
                <w:color w:val="000000"/>
                <w:sz w:val="28"/>
                <w:szCs w:val="28"/>
              </w:rPr>
              <w:t>10</w:t>
            </w:r>
          </w:p>
        </w:tc>
      </w:tr>
      <w:tr w:rsidR="00F152CC" w:rsidRPr="00BA4C63" w:rsidTr="004B583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F152CC" w:rsidRPr="00BA4C63" w:rsidRDefault="00F152CC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Тосненский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F152CC" w:rsidRPr="00F152CC" w:rsidRDefault="00F152CC" w:rsidP="00F152CC">
            <w:pPr>
              <w:jc w:val="center"/>
              <w:rPr>
                <w:color w:val="000000"/>
                <w:sz w:val="28"/>
                <w:szCs w:val="28"/>
              </w:rPr>
            </w:pPr>
            <w:r w:rsidRPr="00F152CC">
              <w:rPr>
                <w:color w:val="000000"/>
                <w:sz w:val="28"/>
                <w:szCs w:val="28"/>
              </w:rPr>
              <w:t>74</w:t>
            </w:r>
          </w:p>
        </w:tc>
      </w:tr>
    </w:tbl>
    <w:p w:rsidR="00FB6B10" w:rsidRDefault="00FB6B10" w:rsidP="002E156C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5B9" w:rsidRDefault="00A355B9" w:rsidP="00A355B9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7F7AE2E" wp14:editId="332CA052">
            <wp:extent cx="5979381" cy="2743200"/>
            <wp:effectExtent l="0" t="0" r="21590" b="19050"/>
            <wp:docPr id="118" name="Диаграмма 1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A355B9" w:rsidRDefault="00A355B9" w:rsidP="00A355B9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наибольшее количество жилищного фонда, в котором необходим капитальный ремонт систем ГВС, находится на территории Сосновоборского городского округа, Ломоносовского и Выборгского районов. </w:t>
      </w:r>
    </w:p>
    <w:p w:rsidR="00A7219B" w:rsidRDefault="00A7219B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BD4" w:rsidRDefault="00127BD4" w:rsidP="004026DF">
      <w:pPr>
        <w:pStyle w:val="a5"/>
        <w:numPr>
          <w:ilvl w:val="2"/>
          <w:numId w:val="26"/>
        </w:numPr>
        <w:spacing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СИСТЕМЫ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ХОЛОДНОГО ВОДО</w:t>
      </w:r>
      <w:r w:rsidRPr="003F1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СНАБЖЕНИЯ</w:t>
      </w:r>
    </w:p>
    <w:p w:rsidR="00127BD4" w:rsidRDefault="00127BD4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B5F" w:rsidRDefault="00127BD4" w:rsidP="002E156C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области частично представлены данные по техническому состоянию систем холодного водоснабжения </w:t>
      </w:r>
      <w:r w:rsidR="00FB6B10">
        <w:rPr>
          <w:rFonts w:ascii="Times New Roman" w:eastAsia="Times New Roman" w:hAnsi="Times New Roman" w:cs="Times New Roman"/>
          <w:sz w:val="28"/>
          <w:szCs w:val="28"/>
          <w:lang w:eastAsia="ru-RU"/>
        </w:rPr>
        <w:t>9082</w:t>
      </w:r>
      <w:r w:rsidR="0076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МКД (из </w:t>
      </w:r>
      <w:r w:rsidR="00FB6B10">
        <w:rPr>
          <w:rFonts w:ascii="Times New Roman" w:eastAsia="Times New Roman" w:hAnsi="Times New Roman" w:cs="Times New Roman"/>
          <w:sz w:val="28"/>
          <w:szCs w:val="28"/>
          <w:lang w:eastAsia="ru-RU"/>
        </w:rPr>
        <w:t>15769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МКД), протяженность сетей холодного водоснабжения </w:t>
      </w:r>
      <w:r w:rsidR="004C1C5A">
        <w:rPr>
          <w:rFonts w:ascii="Times New Roman" w:eastAsia="Times New Roman" w:hAnsi="Times New Roman" w:cs="Times New Roman"/>
          <w:sz w:val="28"/>
          <w:szCs w:val="28"/>
          <w:lang w:eastAsia="ru-RU"/>
        </w:rPr>
        <w:t>5665,03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м. </w:t>
      </w:r>
    </w:p>
    <w:p w:rsidR="00127BD4" w:rsidRPr="00644EA8" w:rsidRDefault="00127BD4" w:rsidP="002E156C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по области износ систем холодного водоснабжения составляет:</w:t>
      </w:r>
    </w:p>
    <w:p w:rsidR="00127BD4" w:rsidRDefault="00127BD4" w:rsidP="002E156C">
      <w:pPr>
        <w:pStyle w:val="a5"/>
        <w:spacing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0-20 % - </w:t>
      </w:r>
      <w:r w:rsidR="004C1C5A">
        <w:rPr>
          <w:rFonts w:ascii="Times New Roman" w:eastAsia="Times New Roman" w:hAnsi="Times New Roman" w:cs="Times New Roman"/>
          <w:sz w:val="28"/>
          <w:szCs w:val="28"/>
          <w:lang w:eastAsia="ru-RU"/>
        </w:rPr>
        <w:t>25 % жилищного фонда (2295 МКД)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7BD4" w:rsidRDefault="00127BD4" w:rsidP="002E156C">
      <w:pPr>
        <w:pStyle w:val="a5"/>
        <w:spacing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21-40 % - </w:t>
      </w:r>
      <w:r w:rsidR="004C1C5A">
        <w:rPr>
          <w:rFonts w:ascii="Times New Roman" w:eastAsia="Times New Roman" w:hAnsi="Times New Roman" w:cs="Times New Roman"/>
          <w:sz w:val="28"/>
          <w:szCs w:val="28"/>
          <w:lang w:eastAsia="ru-RU"/>
        </w:rPr>
        <w:t>25 % жилищного фонда (2214 МКД)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7BD4" w:rsidRDefault="00127BD4" w:rsidP="003A7722">
      <w:pPr>
        <w:pStyle w:val="a5"/>
        <w:numPr>
          <w:ilvl w:val="1"/>
          <w:numId w:val="44"/>
        </w:numPr>
        <w:spacing w:line="276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- </w:t>
      </w:r>
      <w:r w:rsidR="004C1C5A">
        <w:rPr>
          <w:rFonts w:ascii="Times New Roman" w:eastAsia="Times New Roman" w:hAnsi="Times New Roman" w:cs="Times New Roman"/>
          <w:sz w:val="28"/>
          <w:szCs w:val="28"/>
          <w:lang w:eastAsia="ru-RU"/>
        </w:rPr>
        <w:t>20 % жилищного фонда (1840 МКД)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7BD4" w:rsidRDefault="00127BD4" w:rsidP="002E156C">
      <w:pPr>
        <w:pStyle w:val="a5"/>
        <w:spacing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свыше 60 % - </w:t>
      </w:r>
      <w:r w:rsidR="004C1C5A">
        <w:rPr>
          <w:rFonts w:ascii="Times New Roman" w:eastAsia="Times New Roman" w:hAnsi="Times New Roman" w:cs="Times New Roman"/>
          <w:sz w:val="28"/>
          <w:szCs w:val="28"/>
          <w:lang w:eastAsia="ru-RU"/>
        </w:rPr>
        <w:t>30 % жилищного фонда (2733 МКД)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1C5A" w:rsidRDefault="004C1C5A" w:rsidP="004C1C5A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6687 МКД не проведен, информация по износу не представлена.</w:t>
      </w:r>
    </w:p>
    <w:p w:rsidR="004C1C5A" w:rsidRDefault="004C1C5A" w:rsidP="004C1C5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CD03A6D" wp14:editId="794C3682">
            <wp:extent cx="6003235" cy="2743200"/>
            <wp:effectExtent l="0" t="0" r="17145" b="19050"/>
            <wp:docPr id="109" name="Диаграмма 10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127BD4" w:rsidRDefault="00127BD4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03238" w:rsidRDefault="00B047E8" w:rsidP="002E156C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F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Выводы и предложения:</w:t>
      </w:r>
      <w:r w:rsidRPr="00B04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67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 капитальный ремонт систем холодного водоснабжения</w:t>
      </w:r>
      <w:r w:rsidR="00303238" w:rsidRPr="00BF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1C5A">
        <w:rPr>
          <w:rFonts w:ascii="Times New Roman" w:eastAsia="Times New Roman" w:hAnsi="Times New Roman" w:cs="Times New Roman"/>
          <w:sz w:val="28"/>
          <w:szCs w:val="28"/>
          <w:lang w:eastAsia="ru-RU"/>
        </w:rPr>
        <w:t>2733</w:t>
      </w:r>
      <w:r w:rsidR="00440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23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</w:t>
      </w:r>
      <w:r w:rsidR="00F11B3D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303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 w:rsidR="00F11B3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30323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протяженность сетей ХВС, подлежащая капитальному ремонту</w:t>
      </w:r>
      <w:r w:rsidR="00440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1C5A">
        <w:rPr>
          <w:rFonts w:ascii="Times New Roman" w:eastAsia="Times New Roman" w:hAnsi="Times New Roman" w:cs="Times New Roman"/>
          <w:sz w:val="28"/>
          <w:szCs w:val="28"/>
          <w:lang w:eastAsia="ru-RU"/>
        </w:rPr>
        <w:t>1192,7</w:t>
      </w:r>
      <w:r w:rsidR="0037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proofErr w:type="spellStart"/>
      <w:r w:rsidR="00F15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</w:t>
      </w:r>
      <w:proofErr w:type="spellEnd"/>
      <w:r w:rsidR="00F152CC">
        <w:rPr>
          <w:rFonts w:ascii="Times New Roman" w:eastAsia="Times New Roman" w:hAnsi="Times New Roman" w:cs="Times New Roman"/>
          <w:sz w:val="28"/>
          <w:szCs w:val="28"/>
          <w:lang w:eastAsia="ru-RU"/>
        </w:rPr>
        <w:t>. м.</w:t>
      </w:r>
      <w:r w:rsidR="008E600B" w:rsidRPr="008E600B">
        <w:t xml:space="preserve"> </w:t>
      </w:r>
      <w:r w:rsidR="008E600B" w:rsidRPr="008E600B">
        <w:rPr>
          <w:rFonts w:ascii="Times New Roman" w:eastAsia="Times New Roman" w:hAnsi="Times New Roman" w:cs="Times New Roman"/>
          <w:sz w:val="28"/>
          <w:szCs w:val="28"/>
          <w:lang w:eastAsia="ru-RU"/>
        </w:rPr>
        <w:t>(адресный п</w:t>
      </w:r>
      <w:r w:rsidR="008E600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указан в Приложении 2):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0"/>
        <w:gridCol w:w="2531"/>
      </w:tblGrid>
      <w:tr w:rsidR="00F152CC" w:rsidRPr="007F7702" w:rsidTr="004B583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</w:tcPr>
          <w:p w:rsidR="00F152CC" w:rsidRPr="007F7702" w:rsidRDefault="00F152CC" w:rsidP="004B583E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r w:rsidRPr="007F7702">
              <w:rPr>
                <w:b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F152CC" w:rsidRPr="007F7702" w:rsidRDefault="00F152CC" w:rsidP="004B583E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r w:rsidRPr="007F7702">
              <w:rPr>
                <w:b/>
                <w:color w:val="000000"/>
                <w:sz w:val="28"/>
                <w:szCs w:val="28"/>
              </w:rPr>
              <w:t>Количество МКД</w:t>
            </w:r>
          </w:p>
        </w:tc>
      </w:tr>
      <w:tr w:rsidR="00F152CC" w:rsidRPr="00BA4C63" w:rsidTr="004B583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F152CC" w:rsidRPr="00BA4C63" w:rsidRDefault="00F152CC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Бокситогорский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F152CC" w:rsidRPr="00F152CC" w:rsidRDefault="00F152CC" w:rsidP="00F152CC">
            <w:pPr>
              <w:jc w:val="center"/>
              <w:rPr>
                <w:color w:val="000000"/>
                <w:sz w:val="28"/>
                <w:szCs w:val="28"/>
              </w:rPr>
            </w:pPr>
            <w:r w:rsidRPr="00F152CC">
              <w:rPr>
                <w:color w:val="000000"/>
                <w:sz w:val="28"/>
                <w:szCs w:val="28"/>
              </w:rPr>
              <w:t>60</w:t>
            </w:r>
          </w:p>
        </w:tc>
      </w:tr>
      <w:tr w:rsidR="00F152CC" w:rsidRPr="00BA4C63" w:rsidTr="004B583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F152CC" w:rsidRPr="00BA4C63" w:rsidRDefault="00F152CC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F152CC" w:rsidRPr="00F152CC" w:rsidRDefault="00F152CC" w:rsidP="00F152CC">
            <w:pPr>
              <w:jc w:val="center"/>
              <w:rPr>
                <w:color w:val="000000"/>
                <w:sz w:val="28"/>
                <w:szCs w:val="28"/>
              </w:rPr>
            </w:pPr>
            <w:r w:rsidRPr="00F152CC">
              <w:rPr>
                <w:color w:val="000000"/>
                <w:sz w:val="28"/>
                <w:szCs w:val="28"/>
              </w:rPr>
              <w:t>11</w:t>
            </w:r>
          </w:p>
        </w:tc>
      </w:tr>
      <w:tr w:rsidR="00F152CC" w:rsidRPr="00BA4C63" w:rsidTr="004B583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F152CC" w:rsidRPr="00BA4C63" w:rsidRDefault="00F152CC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F152CC" w:rsidRPr="00F152CC" w:rsidRDefault="00F152CC" w:rsidP="00F152CC">
            <w:pPr>
              <w:jc w:val="center"/>
              <w:rPr>
                <w:color w:val="000000"/>
                <w:sz w:val="28"/>
                <w:szCs w:val="28"/>
              </w:rPr>
            </w:pPr>
            <w:r w:rsidRPr="00F152CC">
              <w:rPr>
                <w:color w:val="000000"/>
                <w:sz w:val="28"/>
                <w:szCs w:val="28"/>
              </w:rPr>
              <w:t>191</w:t>
            </w:r>
          </w:p>
        </w:tc>
      </w:tr>
      <w:tr w:rsidR="00F152CC" w:rsidRPr="00BA4C63" w:rsidTr="004B583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F152CC" w:rsidRPr="00BA4C63" w:rsidRDefault="00F152CC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F152CC" w:rsidRPr="00F152CC" w:rsidRDefault="00F152CC" w:rsidP="00F152CC">
            <w:pPr>
              <w:jc w:val="center"/>
              <w:rPr>
                <w:color w:val="000000"/>
                <w:sz w:val="28"/>
                <w:szCs w:val="28"/>
              </w:rPr>
            </w:pPr>
            <w:r w:rsidRPr="00F152CC">
              <w:rPr>
                <w:color w:val="000000"/>
                <w:sz w:val="28"/>
                <w:szCs w:val="28"/>
              </w:rPr>
              <w:t>196</w:t>
            </w:r>
          </w:p>
        </w:tc>
      </w:tr>
      <w:tr w:rsidR="00F152CC" w:rsidRPr="00BA4C63" w:rsidTr="004B583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F152CC" w:rsidRPr="00BA4C63" w:rsidRDefault="00F152CC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Выборгский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F152CC" w:rsidRPr="00F152CC" w:rsidRDefault="00F152CC" w:rsidP="00F152CC">
            <w:pPr>
              <w:jc w:val="center"/>
              <w:rPr>
                <w:color w:val="000000"/>
                <w:sz w:val="28"/>
                <w:szCs w:val="28"/>
              </w:rPr>
            </w:pPr>
            <w:r w:rsidRPr="00F152CC">
              <w:rPr>
                <w:color w:val="000000"/>
                <w:sz w:val="28"/>
                <w:szCs w:val="28"/>
              </w:rPr>
              <w:t>684</w:t>
            </w:r>
          </w:p>
        </w:tc>
      </w:tr>
      <w:tr w:rsidR="00F152CC" w:rsidRPr="00BA4C63" w:rsidTr="004B583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F152CC" w:rsidRPr="00BA4C63" w:rsidRDefault="00F152CC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F152CC" w:rsidRPr="00F152CC" w:rsidRDefault="00F152CC" w:rsidP="00F152CC">
            <w:pPr>
              <w:jc w:val="center"/>
              <w:rPr>
                <w:color w:val="000000"/>
                <w:sz w:val="28"/>
                <w:szCs w:val="28"/>
              </w:rPr>
            </w:pPr>
            <w:r w:rsidRPr="00F152CC">
              <w:rPr>
                <w:color w:val="000000"/>
                <w:sz w:val="28"/>
                <w:szCs w:val="28"/>
              </w:rPr>
              <w:t>150</w:t>
            </w:r>
          </w:p>
        </w:tc>
      </w:tr>
      <w:tr w:rsidR="00F152CC" w:rsidRPr="00BA4C63" w:rsidTr="004B583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F152CC" w:rsidRPr="00BA4C63" w:rsidRDefault="00F152CC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F152CC" w:rsidRPr="00F152CC" w:rsidRDefault="00F152CC" w:rsidP="00F152CC">
            <w:pPr>
              <w:jc w:val="center"/>
              <w:rPr>
                <w:color w:val="000000"/>
                <w:sz w:val="28"/>
                <w:szCs w:val="28"/>
              </w:rPr>
            </w:pPr>
            <w:r w:rsidRPr="00F152CC">
              <w:rPr>
                <w:color w:val="000000"/>
                <w:sz w:val="28"/>
                <w:szCs w:val="28"/>
              </w:rPr>
              <w:t>62</w:t>
            </w:r>
          </w:p>
        </w:tc>
      </w:tr>
      <w:tr w:rsidR="00F152CC" w:rsidRPr="00BA4C63" w:rsidTr="004B583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F152CC" w:rsidRPr="00BA4C63" w:rsidRDefault="00F152CC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F152CC" w:rsidRPr="00F152CC" w:rsidRDefault="00F152CC" w:rsidP="00F152CC">
            <w:pPr>
              <w:jc w:val="center"/>
              <w:rPr>
                <w:color w:val="000000"/>
                <w:sz w:val="28"/>
                <w:szCs w:val="28"/>
              </w:rPr>
            </w:pPr>
            <w:r w:rsidRPr="00F152CC">
              <w:rPr>
                <w:color w:val="000000"/>
                <w:sz w:val="28"/>
                <w:szCs w:val="28"/>
              </w:rPr>
              <w:t>17</w:t>
            </w:r>
          </w:p>
        </w:tc>
      </w:tr>
      <w:tr w:rsidR="00F152CC" w:rsidRPr="00BA4C63" w:rsidTr="004B583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F152CC" w:rsidRPr="00BA4C63" w:rsidRDefault="00F152CC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F152CC" w:rsidRPr="00F152CC" w:rsidRDefault="00F152CC" w:rsidP="00F152CC">
            <w:pPr>
              <w:jc w:val="center"/>
              <w:rPr>
                <w:color w:val="000000"/>
                <w:sz w:val="28"/>
                <w:szCs w:val="28"/>
              </w:rPr>
            </w:pPr>
            <w:r w:rsidRPr="00F152CC">
              <w:rPr>
                <w:color w:val="000000"/>
                <w:sz w:val="28"/>
                <w:szCs w:val="28"/>
              </w:rPr>
              <w:t>186</w:t>
            </w:r>
          </w:p>
        </w:tc>
      </w:tr>
      <w:tr w:rsidR="00F152CC" w:rsidRPr="00BA4C63" w:rsidTr="004B583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F152CC" w:rsidRPr="00BA4C63" w:rsidRDefault="00F152CC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Лодейнопольский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F152CC" w:rsidRPr="00F152CC" w:rsidRDefault="00F152CC" w:rsidP="00F152CC">
            <w:pPr>
              <w:jc w:val="center"/>
              <w:rPr>
                <w:color w:val="000000"/>
                <w:sz w:val="28"/>
                <w:szCs w:val="28"/>
              </w:rPr>
            </w:pPr>
            <w:r w:rsidRPr="00F152CC">
              <w:rPr>
                <w:color w:val="000000"/>
                <w:sz w:val="28"/>
                <w:szCs w:val="28"/>
              </w:rPr>
              <w:t>37</w:t>
            </w:r>
          </w:p>
        </w:tc>
      </w:tr>
      <w:tr w:rsidR="00F152CC" w:rsidRPr="00BA4C63" w:rsidTr="004B583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F152CC" w:rsidRPr="00BA4C63" w:rsidRDefault="00F152CC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F152CC" w:rsidRPr="00F152CC" w:rsidRDefault="00F152CC" w:rsidP="00F152CC">
            <w:pPr>
              <w:jc w:val="center"/>
              <w:rPr>
                <w:color w:val="000000"/>
                <w:sz w:val="28"/>
                <w:szCs w:val="28"/>
              </w:rPr>
            </w:pPr>
            <w:r w:rsidRPr="00F152CC">
              <w:rPr>
                <w:color w:val="000000"/>
                <w:sz w:val="28"/>
                <w:szCs w:val="28"/>
              </w:rPr>
              <w:t>166</w:t>
            </w:r>
          </w:p>
        </w:tc>
      </w:tr>
      <w:tr w:rsidR="00F152CC" w:rsidRPr="00BA4C63" w:rsidTr="004B583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F152CC" w:rsidRPr="00BA4C63" w:rsidRDefault="00F152CC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F152CC" w:rsidRPr="00F152CC" w:rsidRDefault="00F152CC" w:rsidP="00F152CC">
            <w:pPr>
              <w:jc w:val="center"/>
              <w:rPr>
                <w:color w:val="000000"/>
                <w:sz w:val="28"/>
                <w:szCs w:val="28"/>
              </w:rPr>
            </w:pPr>
            <w:r w:rsidRPr="00F152CC">
              <w:rPr>
                <w:color w:val="000000"/>
                <w:sz w:val="28"/>
                <w:szCs w:val="28"/>
              </w:rPr>
              <w:t>146</w:t>
            </w:r>
          </w:p>
        </w:tc>
      </w:tr>
      <w:tr w:rsidR="00F152CC" w:rsidRPr="00BA4C63" w:rsidTr="004B583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F152CC" w:rsidRPr="00BA4C63" w:rsidRDefault="00F152CC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Подпорожский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F152CC" w:rsidRPr="00F152CC" w:rsidRDefault="00F152CC" w:rsidP="00F152CC">
            <w:pPr>
              <w:jc w:val="center"/>
              <w:rPr>
                <w:color w:val="000000"/>
                <w:sz w:val="28"/>
                <w:szCs w:val="28"/>
              </w:rPr>
            </w:pPr>
            <w:r w:rsidRPr="00F152CC">
              <w:rPr>
                <w:color w:val="000000"/>
                <w:sz w:val="28"/>
                <w:szCs w:val="28"/>
              </w:rPr>
              <w:t>99</w:t>
            </w:r>
          </w:p>
        </w:tc>
      </w:tr>
      <w:tr w:rsidR="00F152CC" w:rsidRPr="00BA4C63" w:rsidTr="004B583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F152CC" w:rsidRPr="00BA4C63" w:rsidRDefault="00F152CC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F152CC" w:rsidRPr="00F152CC" w:rsidRDefault="00F152CC" w:rsidP="00F152CC">
            <w:pPr>
              <w:jc w:val="center"/>
              <w:rPr>
                <w:color w:val="000000"/>
                <w:sz w:val="28"/>
                <w:szCs w:val="28"/>
              </w:rPr>
            </w:pPr>
            <w:r w:rsidRPr="00F152CC">
              <w:rPr>
                <w:color w:val="000000"/>
                <w:sz w:val="28"/>
                <w:szCs w:val="28"/>
              </w:rPr>
              <w:t>156</w:t>
            </w:r>
          </w:p>
        </w:tc>
      </w:tr>
      <w:tr w:rsidR="00F152CC" w:rsidRPr="00BA4C63" w:rsidTr="004B583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F152CC" w:rsidRPr="00BA4C63" w:rsidRDefault="00F152CC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F152CC" w:rsidRPr="00F152CC" w:rsidRDefault="00F152CC" w:rsidP="00F152CC">
            <w:pPr>
              <w:jc w:val="center"/>
              <w:rPr>
                <w:color w:val="000000"/>
                <w:sz w:val="28"/>
                <w:szCs w:val="28"/>
              </w:rPr>
            </w:pPr>
            <w:r w:rsidRPr="00F152CC">
              <w:rPr>
                <w:color w:val="000000"/>
                <w:sz w:val="28"/>
                <w:szCs w:val="28"/>
              </w:rPr>
              <w:t>217</w:t>
            </w:r>
          </w:p>
        </w:tc>
      </w:tr>
      <w:tr w:rsidR="00F152CC" w:rsidRPr="00BA4C63" w:rsidTr="004B583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F152CC" w:rsidRPr="00BA4C63" w:rsidRDefault="00F152CC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F152CC" w:rsidRPr="00F152CC" w:rsidRDefault="00F152CC" w:rsidP="00F152CC">
            <w:pPr>
              <w:jc w:val="center"/>
              <w:rPr>
                <w:color w:val="000000"/>
                <w:sz w:val="28"/>
                <w:szCs w:val="28"/>
              </w:rPr>
            </w:pPr>
            <w:r w:rsidRPr="00F152CC">
              <w:rPr>
                <w:color w:val="000000"/>
                <w:sz w:val="28"/>
                <w:szCs w:val="28"/>
              </w:rPr>
              <w:t>249</w:t>
            </w:r>
          </w:p>
        </w:tc>
      </w:tr>
      <w:tr w:rsidR="00F152CC" w:rsidRPr="00BA4C63" w:rsidTr="004B583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F152CC" w:rsidRPr="00BA4C63" w:rsidRDefault="00F152CC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F152CC" w:rsidRPr="00F152CC" w:rsidRDefault="00F152CC" w:rsidP="00F152CC">
            <w:pPr>
              <w:jc w:val="center"/>
              <w:rPr>
                <w:color w:val="000000"/>
                <w:sz w:val="28"/>
                <w:szCs w:val="28"/>
              </w:rPr>
            </w:pPr>
            <w:r w:rsidRPr="00F152CC">
              <w:rPr>
                <w:color w:val="000000"/>
                <w:sz w:val="28"/>
                <w:szCs w:val="28"/>
              </w:rPr>
              <w:t>20</w:t>
            </w:r>
          </w:p>
        </w:tc>
      </w:tr>
      <w:tr w:rsidR="00F152CC" w:rsidRPr="00BA4C63" w:rsidTr="004B583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F152CC" w:rsidRPr="00BA4C63" w:rsidRDefault="00F152CC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Тосненский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F152CC" w:rsidRPr="00F152CC" w:rsidRDefault="00F152CC" w:rsidP="00F152CC">
            <w:pPr>
              <w:jc w:val="center"/>
              <w:rPr>
                <w:color w:val="000000"/>
                <w:sz w:val="28"/>
                <w:szCs w:val="28"/>
              </w:rPr>
            </w:pPr>
            <w:r w:rsidRPr="00F152CC">
              <w:rPr>
                <w:color w:val="000000"/>
                <w:sz w:val="28"/>
                <w:szCs w:val="28"/>
              </w:rPr>
              <w:t>86</w:t>
            </w:r>
          </w:p>
        </w:tc>
      </w:tr>
    </w:tbl>
    <w:p w:rsidR="00F152CC" w:rsidRDefault="00F152CC" w:rsidP="002E156C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9EC" w:rsidRDefault="00AD59EC" w:rsidP="00AD59EC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6282C3E" wp14:editId="280F6050">
            <wp:extent cx="6027089" cy="2743200"/>
            <wp:effectExtent l="0" t="0" r="12065" b="19050"/>
            <wp:docPr id="119" name="Диаграмма 1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AD59EC" w:rsidRDefault="00AD59EC" w:rsidP="00AD59EC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наибольшее количество жилищного фонда, в котором необходим капитальный ремонт систем </w:t>
      </w:r>
      <w:r w:rsidR="009C637A">
        <w:rPr>
          <w:rFonts w:ascii="Times New Roman" w:eastAsia="Times New Roman" w:hAnsi="Times New Roman" w:cs="Times New Roman"/>
          <w:sz w:val="28"/>
          <w:szCs w:val="28"/>
          <w:lang w:eastAsia="ru-RU"/>
        </w:rPr>
        <w:t>ХВС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находится на территории Сосновоборского городского округа и Сланцевского района. </w:t>
      </w:r>
    </w:p>
    <w:p w:rsidR="00094CA4" w:rsidRDefault="00094CA4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7C5" w:rsidRDefault="004407C5" w:rsidP="004026DF">
      <w:pPr>
        <w:pStyle w:val="a5"/>
        <w:numPr>
          <w:ilvl w:val="2"/>
          <w:numId w:val="26"/>
        </w:numPr>
        <w:spacing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СИСТЕМЫ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ВОДООТВЕДЕНИЯ</w:t>
      </w:r>
    </w:p>
    <w:p w:rsidR="0045267E" w:rsidRDefault="0045267E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6B0" w:rsidRPr="006C07A9" w:rsidRDefault="004746B0" w:rsidP="002E156C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области представлены данные по техническому состоянию систем водоотведения </w:t>
      </w:r>
      <w:r w:rsidR="00422A2E">
        <w:rPr>
          <w:rFonts w:ascii="Times New Roman" w:eastAsia="Times New Roman" w:hAnsi="Times New Roman" w:cs="Times New Roman"/>
          <w:sz w:val="28"/>
          <w:szCs w:val="28"/>
          <w:lang w:eastAsia="ru-RU"/>
        </w:rPr>
        <w:t>9298</w:t>
      </w:r>
      <w:r w:rsidRPr="006C0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 (из </w:t>
      </w:r>
      <w:r w:rsidR="00422A2E">
        <w:rPr>
          <w:rFonts w:ascii="Times New Roman" w:eastAsia="Times New Roman" w:hAnsi="Times New Roman" w:cs="Times New Roman"/>
          <w:sz w:val="28"/>
          <w:szCs w:val="28"/>
          <w:lang w:eastAsia="ru-RU"/>
        </w:rPr>
        <w:t>15769</w:t>
      </w:r>
      <w:r w:rsidRPr="006C0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МКД), протяженность сетей водоотведения </w:t>
      </w:r>
      <w:r w:rsidR="00422A2E">
        <w:rPr>
          <w:rFonts w:ascii="Times New Roman" w:eastAsia="Times New Roman" w:hAnsi="Times New Roman" w:cs="Times New Roman"/>
          <w:sz w:val="28"/>
          <w:szCs w:val="28"/>
          <w:lang w:eastAsia="ru-RU"/>
        </w:rPr>
        <w:t>1685,4</w:t>
      </w:r>
      <w:r w:rsidRPr="006C0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proofErr w:type="spellStart"/>
      <w:r w:rsidRPr="006C07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</w:t>
      </w:r>
      <w:proofErr w:type="spellEnd"/>
      <w:r w:rsidRPr="006C0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м. </w:t>
      </w:r>
    </w:p>
    <w:p w:rsidR="004746B0" w:rsidRPr="006C07A9" w:rsidRDefault="004746B0" w:rsidP="002E156C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7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по району износ систем водоотведения составляет:</w:t>
      </w:r>
    </w:p>
    <w:p w:rsidR="004746B0" w:rsidRPr="006C07A9" w:rsidRDefault="004746B0" w:rsidP="002E156C">
      <w:pPr>
        <w:pStyle w:val="a5"/>
        <w:spacing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0-20 % - </w:t>
      </w:r>
      <w:r w:rsidR="00422A2E">
        <w:rPr>
          <w:rFonts w:ascii="Times New Roman" w:eastAsia="Times New Roman" w:hAnsi="Times New Roman" w:cs="Times New Roman"/>
          <w:sz w:val="28"/>
          <w:szCs w:val="28"/>
          <w:lang w:eastAsia="ru-RU"/>
        </w:rPr>
        <w:t>22 % жилищного фонда (1998 МКД)</w:t>
      </w:r>
      <w:r w:rsidRPr="006C07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46B0" w:rsidRPr="006C07A9" w:rsidRDefault="004746B0" w:rsidP="002E156C">
      <w:pPr>
        <w:pStyle w:val="a5"/>
        <w:spacing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21-40 % - </w:t>
      </w:r>
      <w:r w:rsidR="00422A2E">
        <w:rPr>
          <w:rFonts w:ascii="Times New Roman" w:eastAsia="Times New Roman" w:hAnsi="Times New Roman" w:cs="Times New Roman"/>
          <w:sz w:val="28"/>
          <w:szCs w:val="28"/>
          <w:lang w:eastAsia="ru-RU"/>
        </w:rPr>
        <w:t>24 % жилищного фонда (2233 МКД)</w:t>
      </w:r>
      <w:r w:rsidRPr="006C07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46B0" w:rsidRPr="006C07A9" w:rsidRDefault="004746B0" w:rsidP="002E156C">
      <w:pPr>
        <w:pStyle w:val="a5"/>
        <w:numPr>
          <w:ilvl w:val="1"/>
          <w:numId w:val="36"/>
        </w:numPr>
        <w:spacing w:line="276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6C07A9" w:rsidRPr="006C0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0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22A2E">
        <w:rPr>
          <w:rFonts w:ascii="Times New Roman" w:eastAsia="Times New Roman" w:hAnsi="Times New Roman" w:cs="Times New Roman"/>
          <w:sz w:val="28"/>
          <w:szCs w:val="28"/>
          <w:lang w:eastAsia="ru-RU"/>
        </w:rPr>
        <w:t>22 % жилищного фонда (2087 МКД)</w:t>
      </w:r>
      <w:r w:rsidRPr="006C07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46B0" w:rsidRPr="006C07A9" w:rsidRDefault="00B63667" w:rsidP="002E156C">
      <w:pPr>
        <w:pStyle w:val="a5"/>
        <w:spacing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свыше 60 % </w:t>
      </w:r>
      <w:r w:rsidR="004746B0" w:rsidRPr="006C0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422A2E">
        <w:rPr>
          <w:rFonts w:ascii="Times New Roman" w:eastAsia="Times New Roman" w:hAnsi="Times New Roman" w:cs="Times New Roman"/>
          <w:sz w:val="28"/>
          <w:szCs w:val="28"/>
          <w:lang w:eastAsia="ru-RU"/>
        </w:rPr>
        <w:t>32 % жилищного фонда (2980 МКД)</w:t>
      </w:r>
      <w:r w:rsidR="004746B0" w:rsidRPr="006C07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46B0" w:rsidRPr="006C07A9" w:rsidRDefault="00422A2E" w:rsidP="002E156C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6471</w:t>
      </w:r>
      <w:r w:rsidR="004746B0" w:rsidRPr="006C0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проведен, </w:t>
      </w:r>
      <w:r w:rsidR="004746B0" w:rsidRPr="006C07A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по износу систем водоотведения не представлены.</w:t>
      </w:r>
    </w:p>
    <w:p w:rsidR="004746B0" w:rsidRPr="00BD2DE8" w:rsidRDefault="00422A2E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BC9885E" wp14:editId="5A9CEE35">
            <wp:extent cx="6019138" cy="2743200"/>
            <wp:effectExtent l="0" t="0" r="20320" b="19050"/>
            <wp:docPr id="110" name="Диаграмма 1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303238" w:rsidRPr="006C07A9" w:rsidRDefault="00B047E8" w:rsidP="002E156C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7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Выводы и предложения:</w:t>
      </w:r>
      <w:r w:rsidRPr="006C0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67E" w:rsidRPr="006C0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требуется капитальный ремонт систем водоотведения </w:t>
      </w:r>
      <w:r w:rsidR="00422A2E">
        <w:rPr>
          <w:rFonts w:ascii="Times New Roman" w:eastAsia="Times New Roman" w:hAnsi="Times New Roman" w:cs="Times New Roman"/>
          <w:sz w:val="28"/>
          <w:szCs w:val="28"/>
          <w:lang w:eastAsia="ru-RU"/>
        </w:rPr>
        <w:t>2980</w:t>
      </w:r>
      <w:r w:rsidR="00B63667" w:rsidRPr="006C0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238" w:rsidRPr="006C07A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 дом</w:t>
      </w:r>
      <w:r w:rsidR="008F2D5E" w:rsidRPr="006C07A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303238" w:rsidRPr="006C07A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протяженность сетей водоотведения, подлежащая капитальному ремонту</w:t>
      </w:r>
      <w:r w:rsidR="00B63667" w:rsidRPr="006C0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A2E">
        <w:rPr>
          <w:rFonts w:ascii="Times New Roman" w:eastAsia="Times New Roman" w:hAnsi="Times New Roman" w:cs="Times New Roman"/>
          <w:sz w:val="28"/>
          <w:szCs w:val="28"/>
          <w:lang w:eastAsia="ru-RU"/>
        </w:rPr>
        <w:t>593,1</w:t>
      </w:r>
      <w:r w:rsidR="006C0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proofErr w:type="spellStart"/>
      <w:r w:rsidR="006C07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</w:t>
      </w:r>
      <w:proofErr w:type="spellEnd"/>
      <w:r w:rsidR="006C07A9">
        <w:rPr>
          <w:rFonts w:ascii="Times New Roman" w:eastAsia="Times New Roman" w:hAnsi="Times New Roman" w:cs="Times New Roman"/>
          <w:sz w:val="28"/>
          <w:szCs w:val="28"/>
          <w:lang w:eastAsia="ru-RU"/>
        </w:rPr>
        <w:t>. м.</w:t>
      </w:r>
      <w:r w:rsidR="008E6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00B" w:rsidRPr="008E600B">
        <w:rPr>
          <w:rFonts w:ascii="Times New Roman" w:eastAsia="Times New Roman" w:hAnsi="Times New Roman" w:cs="Times New Roman"/>
          <w:sz w:val="28"/>
          <w:szCs w:val="28"/>
          <w:lang w:eastAsia="ru-RU"/>
        </w:rPr>
        <w:t>(адресный п</w:t>
      </w:r>
      <w:r w:rsidR="008E600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указан в Приложении 2):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0"/>
        <w:gridCol w:w="2531"/>
      </w:tblGrid>
      <w:tr w:rsidR="00F152CC" w:rsidRPr="007F7702" w:rsidTr="004B583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</w:tcPr>
          <w:p w:rsidR="00F152CC" w:rsidRPr="007F7702" w:rsidRDefault="00F152CC" w:rsidP="004B583E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r w:rsidRPr="007F7702">
              <w:rPr>
                <w:b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F152CC" w:rsidRPr="007F7702" w:rsidRDefault="00F152CC" w:rsidP="004B583E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r w:rsidRPr="007F7702">
              <w:rPr>
                <w:b/>
                <w:color w:val="000000"/>
                <w:sz w:val="28"/>
                <w:szCs w:val="28"/>
              </w:rPr>
              <w:t>Количество МКД</w:t>
            </w:r>
          </w:p>
        </w:tc>
      </w:tr>
      <w:tr w:rsidR="00F152CC" w:rsidRPr="00BA4C63" w:rsidTr="004B583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F152CC" w:rsidRPr="00BA4C63" w:rsidRDefault="00F152CC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Бокситогорский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F152CC" w:rsidRPr="00F152CC" w:rsidRDefault="00F152CC" w:rsidP="00F152CC">
            <w:pPr>
              <w:jc w:val="center"/>
              <w:rPr>
                <w:color w:val="000000"/>
                <w:sz w:val="28"/>
                <w:szCs w:val="28"/>
              </w:rPr>
            </w:pPr>
            <w:r w:rsidRPr="00F152CC">
              <w:rPr>
                <w:color w:val="000000"/>
                <w:sz w:val="28"/>
                <w:szCs w:val="28"/>
              </w:rPr>
              <w:t>62</w:t>
            </w:r>
          </w:p>
        </w:tc>
      </w:tr>
      <w:tr w:rsidR="00F152CC" w:rsidRPr="00BA4C63" w:rsidTr="004B583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F152CC" w:rsidRPr="00BA4C63" w:rsidRDefault="00F152CC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F152CC" w:rsidRPr="00F152CC" w:rsidRDefault="00F152CC" w:rsidP="00F152CC">
            <w:pPr>
              <w:jc w:val="center"/>
              <w:rPr>
                <w:color w:val="000000"/>
                <w:sz w:val="28"/>
                <w:szCs w:val="28"/>
              </w:rPr>
            </w:pPr>
            <w:r w:rsidRPr="00F152CC">
              <w:rPr>
                <w:color w:val="000000"/>
                <w:sz w:val="28"/>
                <w:szCs w:val="28"/>
              </w:rPr>
              <w:t>15</w:t>
            </w:r>
          </w:p>
        </w:tc>
      </w:tr>
      <w:tr w:rsidR="00F152CC" w:rsidRPr="00BA4C63" w:rsidTr="004B583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F152CC" w:rsidRPr="00BA4C63" w:rsidRDefault="00F152CC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F152CC" w:rsidRPr="00F152CC" w:rsidRDefault="00F152CC" w:rsidP="00F152CC">
            <w:pPr>
              <w:jc w:val="center"/>
              <w:rPr>
                <w:color w:val="000000"/>
                <w:sz w:val="28"/>
                <w:szCs w:val="28"/>
              </w:rPr>
            </w:pPr>
            <w:r w:rsidRPr="00F152CC">
              <w:rPr>
                <w:color w:val="000000"/>
                <w:sz w:val="28"/>
                <w:szCs w:val="28"/>
              </w:rPr>
              <w:t>237</w:t>
            </w:r>
          </w:p>
        </w:tc>
      </w:tr>
      <w:tr w:rsidR="00F152CC" w:rsidRPr="00BA4C63" w:rsidTr="004B583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F152CC" w:rsidRPr="00BA4C63" w:rsidRDefault="00F152CC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F152CC" w:rsidRPr="00F152CC" w:rsidRDefault="00F152CC" w:rsidP="00F152CC">
            <w:pPr>
              <w:jc w:val="center"/>
              <w:rPr>
                <w:color w:val="000000"/>
                <w:sz w:val="28"/>
                <w:szCs w:val="28"/>
              </w:rPr>
            </w:pPr>
            <w:r w:rsidRPr="00F152CC">
              <w:rPr>
                <w:color w:val="000000"/>
                <w:sz w:val="28"/>
                <w:szCs w:val="28"/>
              </w:rPr>
              <w:t>232</w:t>
            </w:r>
          </w:p>
        </w:tc>
      </w:tr>
      <w:tr w:rsidR="00F152CC" w:rsidRPr="00BA4C63" w:rsidTr="004B583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F152CC" w:rsidRPr="00BA4C63" w:rsidRDefault="00F152CC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Выборгский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F152CC" w:rsidRPr="00F152CC" w:rsidRDefault="00F152CC" w:rsidP="00F152CC">
            <w:pPr>
              <w:jc w:val="center"/>
              <w:rPr>
                <w:color w:val="000000"/>
                <w:sz w:val="28"/>
                <w:szCs w:val="28"/>
              </w:rPr>
            </w:pPr>
            <w:r w:rsidRPr="00F152CC">
              <w:rPr>
                <w:color w:val="000000"/>
                <w:sz w:val="28"/>
                <w:szCs w:val="28"/>
              </w:rPr>
              <w:t>638</w:t>
            </w:r>
          </w:p>
        </w:tc>
      </w:tr>
      <w:tr w:rsidR="00F152CC" w:rsidRPr="00BA4C63" w:rsidTr="004B583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F152CC" w:rsidRPr="00BA4C63" w:rsidRDefault="00F152CC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F152CC" w:rsidRPr="00F152CC" w:rsidRDefault="00F152CC" w:rsidP="00F152CC">
            <w:pPr>
              <w:jc w:val="center"/>
              <w:rPr>
                <w:color w:val="000000"/>
                <w:sz w:val="28"/>
                <w:szCs w:val="28"/>
              </w:rPr>
            </w:pPr>
            <w:r w:rsidRPr="00F152CC">
              <w:rPr>
                <w:color w:val="000000"/>
                <w:sz w:val="28"/>
                <w:szCs w:val="28"/>
              </w:rPr>
              <w:t>263</w:t>
            </w:r>
          </w:p>
        </w:tc>
      </w:tr>
      <w:tr w:rsidR="00F152CC" w:rsidRPr="00BA4C63" w:rsidTr="004B583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F152CC" w:rsidRPr="00BA4C63" w:rsidRDefault="00F152CC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F152CC" w:rsidRPr="00F152CC" w:rsidRDefault="00F152CC" w:rsidP="00F152CC">
            <w:pPr>
              <w:jc w:val="center"/>
              <w:rPr>
                <w:color w:val="000000"/>
                <w:sz w:val="28"/>
                <w:szCs w:val="28"/>
              </w:rPr>
            </w:pPr>
            <w:r w:rsidRPr="00F152CC">
              <w:rPr>
                <w:color w:val="000000"/>
                <w:sz w:val="28"/>
                <w:szCs w:val="28"/>
              </w:rPr>
              <w:t>68</w:t>
            </w:r>
          </w:p>
        </w:tc>
      </w:tr>
      <w:tr w:rsidR="00F152CC" w:rsidRPr="00BA4C63" w:rsidTr="004B583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F152CC" w:rsidRPr="00BA4C63" w:rsidRDefault="00F152CC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F152CC" w:rsidRPr="00F152CC" w:rsidRDefault="00F152CC" w:rsidP="00F152CC">
            <w:pPr>
              <w:jc w:val="center"/>
              <w:rPr>
                <w:color w:val="000000"/>
                <w:sz w:val="28"/>
                <w:szCs w:val="28"/>
              </w:rPr>
            </w:pPr>
            <w:r w:rsidRPr="00F152CC">
              <w:rPr>
                <w:color w:val="000000"/>
                <w:sz w:val="28"/>
                <w:szCs w:val="28"/>
              </w:rPr>
              <w:t>53</w:t>
            </w:r>
          </w:p>
        </w:tc>
      </w:tr>
      <w:tr w:rsidR="00F152CC" w:rsidRPr="00BA4C63" w:rsidTr="004B583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F152CC" w:rsidRPr="00BA4C63" w:rsidRDefault="00F152CC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F152CC" w:rsidRPr="00F152CC" w:rsidRDefault="00F152CC" w:rsidP="00F152CC">
            <w:pPr>
              <w:jc w:val="center"/>
              <w:rPr>
                <w:color w:val="000000"/>
                <w:sz w:val="28"/>
                <w:szCs w:val="28"/>
              </w:rPr>
            </w:pPr>
            <w:r w:rsidRPr="00F152CC">
              <w:rPr>
                <w:color w:val="000000"/>
                <w:sz w:val="28"/>
                <w:szCs w:val="28"/>
              </w:rPr>
              <w:t>192</w:t>
            </w:r>
          </w:p>
        </w:tc>
      </w:tr>
      <w:tr w:rsidR="00F152CC" w:rsidRPr="00BA4C63" w:rsidTr="004B583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F152CC" w:rsidRPr="00BA4C63" w:rsidRDefault="00F152CC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Лодейнопольский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F152CC" w:rsidRPr="00F152CC" w:rsidRDefault="00F152CC" w:rsidP="00F152CC">
            <w:pPr>
              <w:jc w:val="center"/>
              <w:rPr>
                <w:color w:val="000000"/>
                <w:sz w:val="28"/>
                <w:szCs w:val="28"/>
              </w:rPr>
            </w:pPr>
            <w:r w:rsidRPr="00F152CC">
              <w:rPr>
                <w:color w:val="000000"/>
                <w:sz w:val="28"/>
                <w:szCs w:val="28"/>
              </w:rPr>
              <w:t>47</w:t>
            </w:r>
          </w:p>
        </w:tc>
      </w:tr>
      <w:tr w:rsidR="00F152CC" w:rsidRPr="00BA4C63" w:rsidTr="004B583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F152CC" w:rsidRPr="00BA4C63" w:rsidRDefault="00F152CC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F152CC" w:rsidRPr="00F152CC" w:rsidRDefault="00F152CC" w:rsidP="00F152CC">
            <w:pPr>
              <w:jc w:val="center"/>
              <w:rPr>
                <w:color w:val="000000"/>
                <w:sz w:val="28"/>
                <w:szCs w:val="28"/>
              </w:rPr>
            </w:pPr>
            <w:r w:rsidRPr="00F152CC">
              <w:rPr>
                <w:color w:val="000000"/>
                <w:sz w:val="28"/>
                <w:szCs w:val="28"/>
              </w:rPr>
              <w:t>172</w:t>
            </w:r>
          </w:p>
        </w:tc>
      </w:tr>
      <w:tr w:rsidR="00F152CC" w:rsidRPr="00BA4C63" w:rsidTr="004B583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F152CC" w:rsidRPr="00BA4C63" w:rsidRDefault="00F152CC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F152CC" w:rsidRPr="00F152CC" w:rsidRDefault="00F152CC" w:rsidP="00F152CC">
            <w:pPr>
              <w:jc w:val="center"/>
              <w:rPr>
                <w:color w:val="000000"/>
                <w:sz w:val="28"/>
                <w:szCs w:val="28"/>
              </w:rPr>
            </w:pPr>
            <w:r w:rsidRPr="00F152CC">
              <w:rPr>
                <w:color w:val="000000"/>
                <w:sz w:val="28"/>
                <w:szCs w:val="28"/>
              </w:rPr>
              <w:t>121</w:t>
            </w:r>
          </w:p>
        </w:tc>
      </w:tr>
      <w:tr w:rsidR="00F152CC" w:rsidRPr="00BA4C63" w:rsidTr="004B583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F152CC" w:rsidRPr="00BA4C63" w:rsidRDefault="00F152CC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Подпорожский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F152CC" w:rsidRPr="00F152CC" w:rsidRDefault="00F152CC" w:rsidP="00F152CC">
            <w:pPr>
              <w:jc w:val="center"/>
              <w:rPr>
                <w:color w:val="000000"/>
                <w:sz w:val="28"/>
                <w:szCs w:val="28"/>
              </w:rPr>
            </w:pPr>
            <w:r w:rsidRPr="00F152CC">
              <w:rPr>
                <w:color w:val="000000"/>
                <w:sz w:val="28"/>
                <w:szCs w:val="28"/>
              </w:rPr>
              <w:t>119</w:t>
            </w:r>
          </w:p>
        </w:tc>
      </w:tr>
      <w:tr w:rsidR="00F152CC" w:rsidRPr="00BA4C63" w:rsidTr="004B583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F152CC" w:rsidRPr="00BA4C63" w:rsidRDefault="00F152CC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F152CC" w:rsidRPr="00F152CC" w:rsidRDefault="00F152CC" w:rsidP="00F152CC">
            <w:pPr>
              <w:jc w:val="center"/>
              <w:rPr>
                <w:color w:val="000000"/>
                <w:sz w:val="28"/>
                <w:szCs w:val="28"/>
              </w:rPr>
            </w:pPr>
            <w:r w:rsidRPr="00F152CC">
              <w:rPr>
                <w:color w:val="000000"/>
                <w:sz w:val="28"/>
                <w:szCs w:val="28"/>
              </w:rPr>
              <w:t>152</w:t>
            </w:r>
          </w:p>
        </w:tc>
      </w:tr>
      <w:tr w:rsidR="00F152CC" w:rsidRPr="00BA4C63" w:rsidTr="004B583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F152CC" w:rsidRPr="00BA4C63" w:rsidRDefault="00F152CC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F152CC" w:rsidRPr="00F152CC" w:rsidRDefault="00F152CC" w:rsidP="00F152CC">
            <w:pPr>
              <w:jc w:val="center"/>
              <w:rPr>
                <w:color w:val="000000"/>
                <w:sz w:val="28"/>
                <w:szCs w:val="28"/>
              </w:rPr>
            </w:pPr>
            <w:r w:rsidRPr="00F152CC">
              <w:rPr>
                <w:color w:val="000000"/>
                <w:sz w:val="28"/>
                <w:szCs w:val="28"/>
              </w:rPr>
              <w:t>222</w:t>
            </w:r>
          </w:p>
        </w:tc>
      </w:tr>
      <w:tr w:rsidR="00F152CC" w:rsidRPr="00BA4C63" w:rsidTr="004B583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F152CC" w:rsidRPr="00BA4C63" w:rsidRDefault="00F152CC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F152CC" w:rsidRPr="00F152CC" w:rsidRDefault="00F152CC" w:rsidP="00F152CC">
            <w:pPr>
              <w:jc w:val="center"/>
              <w:rPr>
                <w:color w:val="000000"/>
                <w:sz w:val="28"/>
                <w:szCs w:val="28"/>
              </w:rPr>
            </w:pPr>
            <w:r w:rsidRPr="00F152CC">
              <w:rPr>
                <w:color w:val="000000"/>
                <w:sz w:val="28"/>
                <w:szCs w:val="28"/>
              </w:rPr>
              <w:t>234</w:t>
            </w:r>
          </w:p>
        </w:tc>
      </w:tr>
      <w:tr w:rsidR="00F152CC" w:rsidRPr="00BA4C63" w:rsidTr="004B583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F152CC" w:rsidRPr="00BA4C63" w:rsidRDefault="00F152CC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F152CC" w:rsidRPr="00F152CC" w:rsidRDefault="00F152CC" w:rsidP="00F152CC">
            <w:pPr>
              <w:jc w:val="center"/>
              <w:rPr>
                <w:color w:val="000000"/>
                <w:sz w:val="28"/>
                <w:szCs w:val="28"/>
              </w:rPr>
            </w:pPr>
            <w:r w:rsidRPr="00F152CC">
              <w:rPr>
                <w:color w:val="000000"/>
                <w:sz w:val="28"/>
                <w:szCs w:val="28"/>
              </w:rPr>
              <w:t>20</w:t>
            </w:r>
          </w:p>
        </w:tc>
      </w:tr>
      <w:tr w:rsidR="00F152CC" w:rsidRPr="00BA4C63" w:rsidTr="004B583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F152CC" w:rsidRPr="00BA4C63" w:rsidRDefault="00F152CC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Тосненский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F152CC" w:rsidRPr="00F152CC" w:rsidRDefault="00F152CC" w:rsidP="00F152CC">
            <w:pPr>
              <w:jc w:val="center"/>
              <w:rPr>
                <w:color w:val="000000"/>
                <w:sz w:val="28"/>
                <w:szCs w:val="28"/>
              </w:rPr>
            </w:pPr>
            <w:r w:rsidRPr="00F152CC">
              <w:rPr>
                <w:color w:val="000000"/>
                <w:sz w:val="28"/>
                <w:szCs w:val="28"/>
              </w:rPr>
              <w:t>133</w:t>
            </w:r>
          </w:p>
        </w:tc>
      </w:tr>
    </w:tbl>
    <w:p w:rsidR="00094CA4" w:rsidRDefault="00094CA4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9EC" w:rsidRDefault="009C637A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A78F938" wp14:editId="2B650601">
            <wp:extent cx="6027089" cy="2743200"/>
            <wp:effectExtent l="0" t="0" r="12065" b="19050"/>
            <wp:docPr id="121" name="Диаграмма 1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AD59EC" w:rsidRDefault="00AD59EC" w:rsidP="00AD59EC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наибольшее количество жилищного фонда, в котором необходим капитальный ремонт систем </w:t>
      </w:r>
      <w:r w:rsidR="009C63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водоотведения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находится на территории Сосновоборского городского округа и </w:t>
      </w:r>
      <w:r w:rsidR="009C63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</w:t>
      </w:r>
    </w:p>
    <w:p w:rsidR="00AD59EC" w:rsidRPr="004D4ADC" w:rsidRDefault="00AD59EC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667" w:rsidRPr="004D4ADC" w:rsidRDefault="00B63667" w:rsidP="004026DF">
      <w:pPr>
        <w:pStyle w:val="a5"/>
        <w:numPr>
          <w:ilvl w:val="2"/>
          <w:numId w:val="26"/>
        </w:numPr>
        <w:spacing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4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СИСТЕМЫ ЭЛЕКТРОСНАБЖЕНИЯ</w:t>
      </w:r>
    </w:p>
    <w:p w:rsidR="00A2648E" w:rsidRPr="00BD2DE8" w:rsidRDefault="00A2648E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2648E" w:rsidRPr="005A4507" w:rsidRDefault="00A2648E" w:rsidP="002E156C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области представлены данные по техническому состоянию систем электроснабжения </w:t>
      </w:r>
      <w:r w:rsidR="001B777A">
        <w:rPr>
          <w:rFonts w:ascii="Times New Roman" w:eastAsia="Times New Roman" w:hAnsi="Times New Roman" w:cs="Times New Roman"/>
          <w:sz w:val="28"/>
          <w:szCs w:val="28"/>
          <w:lang w:eastAsia="ru-RU"/>
        </w:rPr>
        <w:t>9363</w:t>
      </w:r>
      <w:r w:rsidRPr="005A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 (из </w:t>
      </w:r>
      <w:r w:rsidR="001B777A">
        <w:rPr>
          <w:rFonts w:ascii="Times New Roman" w:eastAsia="Times New Roman" w:hAnsi="Times New Roman" w:cs="Times New Roman"/>
          <w:sz w:val="28"/>
          <w:szCs w:val="28"/>
          <w:lang w:eastAsia="ru-RU"/>
        </w:rPr>
        <w:t>15769</w:t>
      </w:r>
      <w:r w:rsidRPr="005A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МКД). </w:t>
      </w:r>
    </w:p>
    <w:p w:rsidR="0073610D" w:rsidRPr="005A4507" w:rsidRDefault="0073610D" w:rsidP="002E156C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5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по району износ систем электроснабжения составляет:</w:t>
      </w:r>
    </w:p>
    <w:p w:rsidR="0073610D" w:rsidRPr="005A4507" w:rsidRDefault="0073610D" w:rsidP="002E156C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0-20 % - </w:t>
      </w:r>
      <w:r w:rsidR="001B777A">
        <w:rPr>
          <w:rFonts w:ascii="Times New Roman" w:eastAsia="Times New Roman" w:hAnsi="Times New Roman" w:cs="Times New Roman"/>
          <w:sz w:val="28"/>
          <w:szCs w:val="28"/>
          <w:lang w:eastAsia="ru-RU"/>
        </w:rPr>
        <w:t>23 % жилищного фонда (2182 МКД)</w:t>
      </w:r>
      <w:r w:rsidRPr="005A45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610D" w:rsidRPr="005A4507" w:rsidRDefault="0073610D" w:rsidP="002E156C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21-40 % - </w:t>
      </w:r>
      <w:r w:rsidR="001B777A">
        <w:rPr>
          <w:rFonts w:ascii="Times New Roman" w:eastAsia="Times New Roman" w:hAnsi="Times New Roman" w:cs="Times New Roman"/>
          <w:sz w:val="28"/>
          <w:szCs w:val="28"/>
          <w:lang w:eastAsia="ru-RU"/>
        </w:rPr>
        <w:t>24 % жилищного фонда (2229 МКД)</w:t>
      </w:r>
      <w:r w:rsidRPr="005A45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610D" w:rsidRPr="005A4507" w:rsidRDefault="0073610D" w:rsidP="002E156C">
      <w:pPr>
        <w:pStyle w:val="a5"/>
        <w:numPr>
          <w:ilvl w:val="1"/>
          <w:numId w:val="36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5A4507" w:rsidRPr="005A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B777A">
        <w:rPr>
          <w:rFonts w:ascii="Times New Roman" w:eastAsia="Times New Roman" w:hAnsi="Times New Roman" w:cs="Times New Roman"/>
          <w:sz w:val="28"/>
          <w:szCs w:val="28"/>
          <w:lang w:eastAsia="ru-RU"/>
        </w:rPr>
        <w:t>20 % жилищного фонда (1850 МКД)</w:t>
      </w:r>
      <w:r w:rsidRPr="005A45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610D" w:rsidRPr="005A4507" w:rsidRDefault="0073610D" w:rsidP="002E156C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свыше 60 %  - </w:t>
      </w:r>
      <w:r w:rsidR="001B777A">
        <w:rPr>
          <w:rFonts w:ascii="Times New Roman" w:eastAsia="Times New Roman" w:hAnsi="Times New Roman" w:cs="Times New Roman"/>
          <w:sz w:val="28"/>
          <w:szCs w:val="28"/>
          <w:lang w:eastAsia="ru-RU"/>
        </w:rPr>
        <w:t>33 % жилищного фонда (3102 МКД)</w:t>
      </w:r>
      <w:r w:rsidRPr="005A45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610D" w:rsidRPr="005A4507" w:rsidRDefault="001B777A" w:rsidP="002E156C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</w:t>
      </w:r>
      <w:r w:rsidR="0073610D" w:rsidRPr="005A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6406</w:t>
      </w:r>
      <w:r w:rsidR="0073610D" w:rsidRPr="005A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проведен, </w:t>
      </w:r>
      <w:r w:rsidR="0073610D" w:rsidRPr="005A450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по износу систем электроснабжения не представлены.</w:t>
      </w:r>
    </w:p>
    <w:p w:rsidR="0073610D" w:rsidRPr="00BD2DE8" w:rsidRDefault="001B777A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noProof/>
          <w:lang w:eastAsia="ru-RU"/>
        </w:rPr>
        <w:drawing>
          <wp:inline distT="0" distB="0" distL="0" distR="0" wp14:anchorId="2283FC3A" wp14:editId="2DAE198F">
            <wp:extent cx="6011186" cy="2743200"/>
            <wp:effectExtent l="0" t="0" r="27940" b="19050"/>
            <wp:docPr id="111" name="Диаграмма 1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9F365F" w:rsidRDefault="00B047E8" w:rsidP="002E156C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5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Выводы и предложения:</w:t>
      </w:r>
      <w:r w:rsidRPr="005A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67E" w:rsidRPr="005A450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 капитальный ремонт систем</w:t>
      </w:r>
      <w:r w:rsidR="00C0776E" w:rsidRPr="005A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67E" w:rsidRPr="005A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электроснабжения </w:t>
      </w:r>
      <w:r w:rsidR="001B777A">
        <w:rPr>
          <w:rFonts w:ascii="Times New Roman" w:eastAsia="Times New Roman" w:hAnsi="Times New Roman" w:cs="Times New Roman"/>
          <w:sz w:val="28"/>
          <w:szCs w:val="28"/>
          <w:lang w:eastAsia="ru-RU"/>
        </w:rPr>
        <w:t>3102</w:t>
      </w:r>
      <w:r w:rsidR="009F365F" w:rsidRPr="005A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76E" w:rsidRPr="005A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многоквартирных </w:t>
      </w:r>
      <w:proofErr w:type="gramStart"/>
      <w:r w:rsidR="00C0776E" w:rsidRPr="005A45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r w:rsidR="001B777A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proofErr w:type="gramEnd"/>
      <w:r w:rsidR="008E6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00B" w:rsidRPr="008E600B">
        <w:rPr>
          <w:rFonts w:ascii="Times New Roman" w:eastAsia="Times New Roman" w:hAnsi="Times New Roman" w:cs="Times New Roman"/>
          <w:sz w:val="28"/>
          <w:szCs w:val="28"/>
          <w:lang w:eastAsia="ru-RU"/>
        </w:rPr>
        <w:t>(адресный переч</w:t>
      </w:r>
      <w:r w:rsidR="008E600B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 указан в Приложении 2):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0"/>
        <w:gridCol w:w="2531"/>
      </w:tblGrid>
      <w:tr w:rsidR="001B777A" w:rsidRPr="007F7702" w:rsidTr="004B583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</w:tcPr>
          <w:p w:rsidR="001B777A" w:rsidRPr="007F7702" w:rsidRDefault="001B777A" w:rsidP="004B583E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r w:rsidRPr="007F7702">
              <w:rPr>
                <w:b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1B777A" w:rsidRPr="007F7702" w:rsidRDefault="001B777A" w:rsidP="004B583E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r w:rsidRPr="007F7702">
              <w:rPr>
                <w:b/>
                <w:color w:val="000000"/>
                <w:sz w:val="28"/>
                <w:szCs w:val="28"/>
              </w:rPr>
              <w:t>Количество МКД</w:t>
            </w:r>
          </w:p>
        </w:tc>
      </w:tr>
      <w:tr w:rsidR="001B777A" w:rsidRPr="00BA4C63" w:rsidTr="004B583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1B777A" w:rsidRPr="00BA4C63" w:rsidRDefault="001B777A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Бокситогорский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1B777A" w:rsidRPr="001B777A" w:rsidRDefault="001B777A" w:rsidP="001B777A">
            <w:pPr>
              <w:jc w:val="center"/>
              <w:rPr>
                <w:color w:val="000000"/>
                <w:sz w:val="28"/>
                <w:szCs w:val="28"/>
              </w:rPr>
            </w:pPr>
            <w:r w:rsidRPr="001B777A">
              <w:rPr>
                <w:color w:val="000000"/>
                <w:sz w:val="28"/>
                <w:szCs w:val="28"/>
              </w:rPr>
              <w:t>52</w:t>
            </w:r>
          </w:p>
        </w:tc>
      </w:tr>
      <w:tr w:rsidR="001B777A" w:rsidRPr="00BA4C63" w:rsidTr="004B583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1B777A" w:rsidRPr="00BA4C63" w:rsidRDefault="001B777A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1B777A" w:rsidRPr="001B777A" w:rsidRDefault="001B777A" w:rsidP="001B777A">
            <w:pPr>
              <w:jc w:val="center"/>
              <w:rPr>
                <w:color w:val="000000"/>
                <w:sz w:val="28"/>
                <w:szCs w:val="28"/>
              </w:rPr>
            </w:pPr>
            <w:r w:rsidRPr="001B777A">
              <w:rPr>
                <w:color w:val="000000"/>
                <w:sz w:val="28"/>
                <w:szCs w:val="28"/>
              </w:rPr>
              <w:t>16</w:t>
            </w:r>
          </w:p>
        </w:tc>
      </w:tr>
      <w:tr w:rsidR="001B777A" w:rsidRPr="00BA4C63" w:rsidTr="004B583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1B777A" w:rsidRPr="00BA4C63" w:rsidRDefault="001B777A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1B777A" w:rsidRPr="001B777A" w:rsidRDefault="001B777A" w:rsidP="001B777A">
            <w:pPr>
              <w:jc w:val="center"/>
              <w:rPr>
                <w:color w:val="000000"/>
                <w:sz w:val="28"/>
                <w:szCs w:val="28"/>
              </w:rPr>
            </w:pPr>
            <w:r w:rsidRPr="001B777A">
              <w:rPr>
                <w:color w:val="000000"/>
                <w:sz w:val="28"/>
                <w:szCs w:val="28"/>
              </w:rPr>
              <w:t>226</w:t>
            </w:r>
          </w:p>
        </w:tc>
      </w:tr>
      <w:tr w:rsidR="001B777A" w:rsidRPr="00BA4C63" w:rsidTr="004B583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1B777A" w:rsidRPr="00BA4C63" w:rsidRDefault="001B777A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1B777A" w:rsidRPr="001B777A" w:rsidRDefault="001B777A" w:rsidP="001B777A">
            <w:pPr>
              <w:jc w:val="center"/>
              <w:rPr>
                <w:color w:val="000000"/>
                <w:sz w:val="28"/>
                <w:szCs w:val="28"/>
              </w:rPr>
            </w:pPr>
            <w:r w:rsidRPr="001B777A">
              <w:rPr>
                <w:color w:val="000000"/>
                <w:sz w:val="28"/>
                <w:szCs w:val="28"/>
              </w:rPr>
              <w:t>237</w:t>
            </w:r>
          </w:p>
        </w:tc>
      </w:tr>
      <w:tr w:rsidR="001B777A" w:rsidRPr="00BA4C63" w:rsidTr="004B583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1B777A" w:rsidRPr="00BA4C63" w:rsidRDefault="001B777A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Выборгский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1B777A" w:rsidRPr="001B777A" w:rsidRDefault="001B777A" w:rsidP="001B777A">
            <w:pPr>
              <w:jc w:val="center"/>
              <w:rPr>
                <w:color w:val="000000"/>
                <w:sz w:val="28"/>
                <w:szCs w:val="28"/>
              </w:rPr>
            </w:pPr>
            <w:r w:rsidRPr="001B777A">
              <w:rPr>
                <w:color w:val="000000"/>
                <w:sz w:val="28"/>
                <w:szCs w:val="28"/>
              </w:rPr>
              <w:t>786</w:t>
            </w:r>
          </w:p>
        </w:tc>
      </w:tr>
      <w:tr w:rsidR="001B777A" w:rsidRPr="00BA4C63" w:rsidTr="004B583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1B777A" w:rsidRPr="00BA4C63" w:rsidRDefault="001B777A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1B777A" w:rsidRPr="001B777A" w:rsidRDefault="001B777A" w:rsidP="001B777A">
            <w:pPr>
              <w:jc w:val="center"/>
              <w:rPr>
                <w:color w:val="000000"/>
                <w:sz w:val="28"/>
                <w:szCs w:val="28"/>
              </w:rPr>
            </w:pPr>
            <w:r w:rsidRPr="001B777A">
              <w:rPr>
                <w:color w:val="000000"/>
                <w:sz w:val="28"/>
                <w:szCs w:val="28"/>
              </w:rPr>
              <w:t>146</w:t>
            </w:r>
          </w:p>
        </w:tc>
      </w:tr>
      <w:tr w:rsidR="001B777A" w:rsidRPr="00BA4C63" w:rsidTr="004B583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1B777A" w:rsidRPr="00BA4C63" w:rsidRDefault="001B777A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1B777A" w:rsidRPr="001B777A" w:rsidRDefault="001B777A" w:rsidP="001B777A">
            <w:pPr>
              <w:jc w:val="center"/>
              <w:rPr>
                <w:color w:val="000000"/>
                <w:sz w:val="28"/>
                <w:szCs w:val="28"/>
              </w:rPr>
            </w:pPr>
            <w:r w:rsidRPr="001B777A">
              <w:rPr>
                <w:color w:val="000000"/>
                <w:sz w:val="28"/>
                <w:szCs w:val="28"/>
              </w:rPr>
              <w:t>31</w:t>
            </w:r>
          </w:p>
        </w:tc>
      </w:tr>
      <w:tr w:rsidR="001B777A" w:rsidRPr="00BA4C63" w:rsidTr="004B583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1B777A" w:rsidRPr="00BA4C63" w:rsidRDefault="001B777A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1B777A" w:rsidRPr="001B777A" w:rsidRDefault="001B777A" w:rsidP="001B777A">
            <w:pPr>
              <w:jc w:val="center"/>
              <w:rPr>
                <w:color w:val="000000"/>
                <w:sz w:val="28"/>
                <w:szCs w:val="28"/>
              </w:rPr>
            </w:pPr>
            <w:r w:rsidRPr="001B777A">
              <w:rPr>
                <w:color w:val="000000"/>
                <w:sz w:val="28"/>
                <w:szCs w:val="28"/>
              </w:rPr>
              <w:t>160</w:t>
            </w:r>
          </w:p>
        </w:tc>
      </w:tr>
      <w:tr w:rsidR="001B777A" w:rsidRPr="00BA4C63" w:rsidTr="004B583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1B777A" w:rsidRPr="00BA4C63" w:rsidRDefault="001B777A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1B777A" w:rsidRPr="001B777A" w:rsidRDefault="001B777A" w:rsidP="001B777A">
            <w:pPr>
              <w:jc w:val="center"/>
              <w:rPr>
                <w:color w:val="000000"/>
                <w:sz w:val="28"/>
                <w:szCs w:val="28"/>
              </w:rPr>
            </w:pPr>
            <w:r w:rsidRPr="001B777A">
              <w:rPr>
                <w:color w:val="000000"/>
                <w:sz w:val="28"/>
                <w:szCs w:val="28"/>
              </w:rPr>
              <w:t>210</w:t>
            </w:r>
          </w:p>
        </w:tc>
      </w:tr>
      <w:tr w:rsidR="001B777A" w:rsidRPr="00BA4C63" w:rsidTr="004B583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1B777A" w:rsidRPr="00BA4C63" w:rsidRDefault="001B777A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Лодейнопольский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1B777A" w:rsidRPr="001B777A" w:rsidRDefault="001B777A" w:rsidP="001B777A">
            <w:pPr>
              <w:jc w:val="center"/>
              <w:rPr>
                <w:color w:val="000000"/>
                <w:sz w:val="28"/>
                <w:szCs w:val="28"/>
              </w:rPr>
            </w:pPr>
            <w:r w:rsidRPr="001B777A">
              <w:rPr>
                <w:color w:val="000000"/>
                <w:sz w:val="28"/>
                <w:szCs w:val="28"/>
              </w:rPr>
              <w:t>44</w:t>
            </w:r>
          </w:p>
        </w:tc>
      </w:tr>
      <w:tr w:rsidR="001B777A" w:rsidRPr="00BA4C63" w:rsidTr="004B583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1B777A" w:rsidRPr="00BA4C63" w:rsidRDefault="001B777A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1B777A" w:rsidRPr="001B777A" w:rsidRDefault="001B777A" w:rsidP="001B777A">
            <w:pPr>
              <w:jc w:val="center"/>
              <w:rPr>
                <w:color w:val="000000"/>
                <w:sz w:val="28"/>
                <w:szCs w:val="28"/>
              </w:rPr>
            </w:pPr>
            <w:r w:rsidRPr="001B777A">
              <w:rPr>
                <w:color w:val="000000"/>
                <w:sz w:val="28"/>
                <w:szCs w:val="28"/>
              </w:rPr>
              <w:t>220</w:t>
            </w:r>
          </w:p>
        </w:tc>
      </w:tr>
      <w:tr w:rsidR="001B777A" w:rsidRPr="00BA4C63" w:rsidTr="004B583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1B777A" w:rsidRPr="00BA4C63" w:rsidRDefault="001B777A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1B777A" w:rsidRPr="001B777A" w:rsidRDefault="001B777A" w:rsidP="001B777A">
            <w:pPr>
              <w:jc w:val="center"/>
              <w:rPr>
                <w:color w:val="000000"/>
                <w:sz w:val="28"/>
                <w:szCs w:val="28"/>
              </w:rPr>
            </w:pPr>
            <w:r w:rsidRPr="001B777A">
              <w:rPr>
                <w:color w:val="000000"/>
                <w:sz w:val="28"/>
                <w:szCs w:val="28"/>
              </w:rPr>
              <w:t>171</w:t>
            </w:r>
          </w:p>
        </w:tc>
      </w:tr>
      <w:tr w:rsidR="001B777A" w:rsidRPr="00BA4C63" w:rsidTr="004B583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1B777A" w:rsidRPr="00BA4C63" w:rsidRDefault="001B777A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Подпорожский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1B777A" w:rsidRPr="001B777A" w:rsidRDefault="001B777A" w:rsidP="001B777A">
            <w:pPr>
              <w:jc w:val="center"/>
              <w:rPr>
                <w:color w:val="000000"/>
                <w:sz w:val="28"/>
                <w:szCs w:val="28"/>
              </w:rPr>
            </w:pPr>
            <w:r w:rsidRPr="001B777A">
              <w:rPr>
                <w:color w:val="000000"/>
                <w:sz w:val="28"/>
                <w:szCs w:val="28"/>
              </w:rPr>
              <w:t>117</w:t>
            </w:r>
          </w:p>
        </w:tc>
      </w:tr>
      <w:tr w:rsidR="001B777A" w:rsidRPr="00BA4C63" w:rsidTr="004B583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1B777A" w:rsidRPr="00BA4C63" w:rsidRDefault="001B777A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1B777A" w:rsidRPr="001B777A" w:rsidRDefault="001B777A" w:rsidP="001B777A">
            <w:pPr>
              <w:jc w:val="center"/>
              <w:rPr>
                <w:color w:val="000000"/>
                <w:sz w:val="28"/>
                <w:szCs w:val="28"/>
              </w:rPr>
            </w:pPr>
            <w:r w:rsidRPr="001B777A">
              <w:rPr>
                <w:color w:val="000000"/>
                <w:sz w:val="28"/>
                <w:szCs w:val="28"/>
              </w:rPr>
              <w:t>150</w:t>
            </w:r>
          </w:p>
        </w:tc>
      </w:tr>
      <w:tr w:rsidR="001B777A" w:rsidRPr="00BA4C63" w:rsidTr="004B583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1B777A" w:rsidRPr="00BA4C63" w:rsidRDefault="001B777A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1B777A" w:rsidRPr="001B777A" w:rsidRDefault="001B777A" w:rsidP="001B777A">
            <w:pPr>
              <w:jc w:val="center"/>
              <w:rPr>
                <w:color w:val="000000"/>
                <w:sz w:val="28"/>
                <w:szCs w:val="28"/>
              </w:rPr>
            </w:pPr>
            <w:r w:rsidRPr="001B777A">
              <w:rPr>
                <w:color w:val="000000"/>
                <w:sz w:val="28"/>
                <w:szCs w:val="28"/>
              </w:rPr>
              <w:t>207</w:t>
            </w:r>
          </w:p>
        </w:tc>
      </w:tr>
      <w:tr w:rsidR="001B777A" w:rsidRPr="00BA4C63" w:rsidTr="004B583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1B777A" w:rsidRPr="00BA4C63" w:rsidRDefault="001B777A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1B777A" w:rsidRPr="001B777A" w:rsidRDefault="001B777A" w:rsidP="001B777A">
            <w:pPr>
              <w:jc w:val="center"/>
              <w:rPr>
                <w:color w:val="000000"/>
                <w:sz w:val="28"/>
                <w:szCs w:val="28"/>
              </w:rPr>
            </w:pPr>
            <w:r w:rsidRPr="001B777A">
              <w:rPr>
                <w:color w:val="000000"/>
                <w:sz w:val="28"/>
                <w:szCs w:val="28"/>
              </w:rPr>
              <w:t>188</w:t>
            </w:r>
          </w:p>
        </w:tc>
      </w:tr>
      <w:tr w:rsidR="001B777A" w:rsidRPr="00BA4C63" w:rsidTr="004B583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1B777A" w:rsidRPr="00BA4C63" w:rsidRDefault="001B777A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1B777A" w:rsidRPr="001B777A" w:rsidRDefault="001B777A" w:rsidP="001B777A">
            <w:pPr>
              <w:jc w:val="center"/>
              <w:rPr>
                <w:color w:val="000000"/>
                <w:sz w:val="28"/>
                <w:szCs w:val="28"/>
              </w:rPr>
            </w:pPr>
            <w:r w:rsidRPr="001B777A">
              <w:rPr>
                <w:color w:val="000000"/>
                <w:sz w:val="28"/>
                <w:szCs w:val="28"/>
              </w:rPr>
              <w:t>40</w:t>
            </w:r>
          </w:p>
        </w:tc>
      </w:tr>
      <w:tr w:rsidR="001B777A" w:rsidRPr="00BA4C63" w:rsidTr="004B583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1B777A" w:rsidRPr="00BA4C63" w:rsidRDefault="001B777A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Тосненский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1B777A" w:rsidRPr="001B777A" w:rsidRDefault="001B777A" w:rsidP="001B777A">
            <w:pPr>
              <w:jc w:val="center"/>
              <w:rPr>
                <w:color w:val="000000"/>
                <w:sz w:val="28"/>
                <w:szCs w:val="28"/>
              </w:rPr>
            </w:pPr>
            <w:r w:rsidRPr="001B777A">
              <w:rPr>
                <w:color w:val="000000"/>
                <w:sz w:val="28"/>
                <w:szCs w:val="28"/>
              </w:rPr>
              <w:t>101</w:t>
            </w:r>
          </w:p>
        </w:tc>
      </w:tr>
    </w:tbl>
    <w:p w:rsidR="001B777A" w:rsidRDefault="001B777A" w:rsidP="002E156C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9EC" w:rsidRDefault="00C90D9A" w:rsidP="00C90D9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B02AFA7" wp14:editId="3EB22BDD">
            <wp:extent cx="5995284" cy="2743200"/>
            <wp:effectExtent l="0" t="0" r="24765" b="19050"/>
            <wp:docPr id="122" name="Диаграмма 1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AD59EC" w:rsidRDefault="00AD59EC" w:rsidP="00AD59EC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наибольшее количество жилищного фонда, в котором необходим капитальный ремонт систем </w:t>
      </w:r>
      <w:r w:rsidR="009C637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снабжения, находится на территории Сосновоборского городского округа и </w:t>
      </w:r>
      <w:r w:rsidR="00C90D9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</w:t>
      </w:r>
    </w:p>
    <w:p w:rsidR="00094CA4" w:rsidRDefault="00094CA4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E23F7" w:rsidRDefault="006E23F7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E23F7" w:rsidRDefault="00E571EF" w:rsidP="004026DF">
      <w:pPr>
        <w:pStyle w:val="a5"/>
        <w:numPr>
          <w:ilvl w:val="0"/>
          <w:numId w:val="26"/>
        </w:numPr>
        <w:spacing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7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ЗАКЛЮЧЕНИЕ</w:t>
      </w:r>
    </w:p>
    <w:p w:rsidR="00E571EF" w:rsidRDefault="00E571EF" w:rsidP="004026DF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851" w:rsidRDefault="00016851" w:rsidP="004026DF">
      <w:pPr>
        <w:autoSpaceDE w:val="0"/>
        <w:autoSpaceDN w:val="0"/>
        <w:adjustRightInd w:val="0"/>
        <w:spacing w:line="276" w:lineRule="auto"/>
        <w:ind w:firstLine="708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>Ж</w:t>
      </w:r>
      <w:r w:rsidRPr="000D0453">
        <w:rPr>
          <w:rFonts w:eastAsia="TimesNewRomanPSMT"/>
          <w:color w:val="000000"/>
          <w:sz w:val="28"/>
          <w:szCs w:val="28"/>
        </w:rPr>
        <w:t xml:space="preserve">илищный фонд </w:t>
      </w:r>
      <w:r w:rsidR="00870869">
        <w:rPr>
          <w:rFonts w:eastAsia="TimesNewRomanPSMT"/>
          <w:color w:val="000000"/>
          <w:sz w:val="28"/>
          <w:szCs w:val="28"/>
        </w:rPr>
        <w:t xml:space="preserve">Ленинградской области </w:t>
      </w:r>
      <w:r w:rsidRPr="000D0453">
        <w:rPr>
          <w:rFonts w:eastAsia="TimesNewRomanPSMT"/>
          <w:color w:val="000000"/>
          <w:sz w:val="28"/>
          <w:szCs w:val="28"/>
        </w:rPr>
        <w:t>характеризуется значительным сроком эксплуатации и повышенным износом.</w:t>
      </w:r>
      <w:r w:rsidR="00B77A6E">
        <w:rPr>
          <w:rFonts w:eastAsia="TimesNewRomanPSMT"/>
          <w:color w:val="000000"/>
          <w:sz w:val="28"/>
          <w:szCs w:val="28"/>
        </w:rPr>
        <w:t xml:space="preserve"> </w:t>
      </w:r>
      <w:proofErr w:type="gramStart"/>
      <w:r w:rsidR="00B77A6E">
        <w:rPr>
          <w:rFonts w:eastAsia="TimesNewRomanPSMT"/>
          <w:color w:val="000000"/>
          <w:sz w:val="28"/>
          <w:szCs w:val="28"/>
        </w:rPr>
        <w:t xml:space="preserve">На </w:t>
      </w:r>
      <w:r w:rsidR="001D0785">
        <w:rPr>
          <w:rFonts w:eastAsia="TimesNewRomanPSMT"/>
          <w:color w:val="000000"/>
          <w:sz w:val="28"/>
          <w:szCs w:val="28"/>
        </w:rPr>
        <w:t>конец</w:t>
      </w:r>
      <w:proofErr w:type="gramEnd"/>
      <w:r w:rsidR="00B77A6E">
        <w:rPr>
          <w:rFonts w:eastAsia="TimesNewRomanPSMT"/>
          <w:color w:val="000000"/>
          <w:sz w:val="28"/>
          <w:szCs w:val="28"/>
        </w:rPr>
        <w:t xml:space="preserve"> 201</w:t>
      </w:r>
      <w:r w:rsidR="001D0785">
        <w:rPr>
          <w:rFonts w:eastAsia="TimesNewRomanPSMT"/>
          <w:color w:val="000000"/>
          <w:sz w:val="28"/>
          <w:szCs w:val="28"/>
        </w:rPr>
        <w:t>7</w:t>
      </w:r>
      <w:r w:rsidR="00B77A6E">
        <w:rPr>
          <w:rFonts w:eastAsia="TimesNewRomanPSMT"/>
          <w:color w:val="000000"/>
          <w:sz w:val="28"/>
          <w:szCs w:val="28"/>
        </w:rPr>
        <w:t xml:space="preserve"> года</w:t>
      </w:r>
      <w:r w:rsidRPr="00B77A6E">
        <w:rPr>
          <w:rFonts w:eastAsia="TimesNewRomanPSMT"/>
          <w:color w:val="000000"/>
          <w:sz w:val="28"/>
          <w:szCs w:val="28"/>
        </w:rPr>
        <w:t xml:space="preserve"> срок службы свыше 25 лет име</w:t>
      </w:r>
      <w:r w:rsidR="00B77A6E">
        <w:rPr>
          <w:rFonts w:eastAsia="TimesNewRomanPSMT"/>
          <w:color w:val="000000"/>
          <w:sz w:val="28"/>
          <w:szCs w:val="28"/>
        </w:rPr>
        <w:t>ют</w:t>
      </w:r>
      <w:r w:rsidRPr="00B77A6E">
        <w:rPr>
          <w:rFonts w:eastAsia="TimesNewRomanPSMT"/>
          <w:color w:val="000000"/>
          <w:sz w:val="28"/>
          <w:szCs w:val="28"/>
        </w:rPr>
        <w:t xml:space="preserve"> </w:t>
      </w:r>
      <w:r w:rsidR="001D0785">
        <w:rPr>
          <w:color w:val="000000"/>
          <w:sz w:val="28"/>
          <w:szCs w:val="28"/>
        </w:rPr>
        <w:t>77</w:t>
      </w:r>
      <w:r w:rsidRPr="00B77A6E">
        <w:rPr>
          <w:color w:val="000000"/>
          <w:sz w:val="28"/>
          <w:szCs w:val="28"/>
        </w:rPr>
        <w:t xml:space="preserve"> %  </w:t>
      </w:r>
      <w:r w:rsidRPr="00B77A6E">
        <w:rPr>
          <w:rFonts w:eastAsia="TimesNewRomanPSMT"/>
          <w:color w:val="000000"/>
          <w:sz w:val="28"/>
          <w:szCs w:val="28"/>
        </w:rPr>
        <w:t>многоквартирных домов</w:t>
      </w:r>
      <w:r w:rsidR="00165398" w:rsidRPr="00B77A6E">
        <w:rPr>
          <w:rFonts w:eastAsia="TimesNewRomanPSMT"/>
          <w:color w:val="000000"/>
          <w:sz w:val="28"/>
          <w:szCs w:val="28"/>
        </w:rPr>
        <w:t>.</w:t>
      </w:r>
      <w:r w:rsidR="00B77A6E">
        <w:rPr>
          <w:rFonts w:eastAsia="TimesNewRomanPSMT"/>
          <w:color w:val="000000"/>
          <w:sz w:val="28"/>
          <w:szCs w:val="28"/>
        </w:rPr>
        <w:t xml:space="preserve"> </w:t>
      </w:r>
      <w:r w:rsidRPr="00B77A6E">
        <w:rPr>
          <w:rFonts w:eastAsia="TimesNewRomanPSMT"/>
          <w:color w:val="000000"/>
          <w:sz w:val="28"/>
          <w:szCs w:val="28"/>
        </w:rPr>
        <w:t xml:space="preserve">Общая площадь жилых помещений, отслуживших более четверти века </w:t>
      </w:r>
      <w:r w:rsidRPr="00B77A6E">
        <w:rPr>
          <w:color w:val="000000"/>
          <w:sz w:val="28"/>
          <w:szCs w:val="28"/>
        </w:rPr>
        <w:t xml:space="preserve">– </w:t>
      </w:r>
      <w:r w:rsidR="00935C75">
        <w:rPr>
          <w:color w:val="000000"/>
          <w:sz w:val="28"/>
          <w:szCs w:val="28"/>
        </w:rPr>
        <w:t>7</w:t>
      </w:r>
      <w:r w:rsidR="001D0785">
        <w:rPr>
          <w:color w:val="000000"/>
          <w:sz w:val="28"/>
          <w:szCs w:val="28"/>
        </w:rPr>
        <w:t>9</w:t>
      </w:r>
      <w:r w:rsidRPr="00B77A6E">
        <w:rPr>
          <w:color w:val="000000"/>
          <w:sz w:val="28"/>
          <w:szCs w:val="28"/>
        </w:rPr>
        <w:t xml:space="preserve"> %</w:t>
      </w:r>
      <w:r w:rsidR="00165398" w:rsidRPr="00B77A6E">
        <w:rPr>
          <w:color w:val="000000"/>
          <w:sz w:val="28"/>
          <w:szCs w:val="28"/>
        </w:rPr>
        <w:t>.</w:t>
      </w:r>
      <w:r w:rsidR="00B77A6E">
        <w:rPr>
          <w:color w:val="000000"/>
          <w:sz w:val="28"/>
          <w:szCs w:val="28"/>
        </w:rPr>
        <w:t xml:space="preserve"> </w:t>
      </w:r>
      <w:r w:rsidRPr="003A6F84">
        <w:rPr>
          <w:rFonts w:eastAsia="TimesNewRomanPSMT"/>
          <w:color w:val="000000"/>
          <w:sz w:val="28"/>
          <w:szCs w:val="28"/>
        </w:rPr>
        <w:t xml:space="preserve">Доля аварийных многоквартирных домов </w:t>
      </w:r>
      <w:r w:rsidR="002C5ACC" w:rsidRPr="003A6F84">
        <w:rPr>
          <w:rFonts w:eastAsia="TimesNewRomanPSMT"/>
          <w:color w:val="000000"/>
          <w:sz w:val="28"/>
          <w:szCs w:val="28"/>
        </w:rPr>
        <w:t>за 201</w:t>
      </w:r>
      <w:r w:rsidR="00935C75" w:rsidRPr="003A6F84">
        <w:rPr>
          <w:rFonts w:eastAsia="TimesNewRomanPSMT"/>
          <w:color w:val="000000"/>
          <w:sz w:val="28"/>
          <w:szCs w:val="28"/>
        </w:rPr>
        <w:t>6</w:t>
      </w:r>
      <w:r w:rsidR="002C5ACC" w:rsidRPr="003A6F84">
        <w:rPr>
          <w:rFonts w:eastAsia="TimesNewRomanPSMT"/>
          <w:color w:val="000000"/>
          <w:sz w:val="28"/>
          <w:szCs w:val="28"/>
        </w:rPr>
        <w:t xml:space="preserve"> год увеличилась на </w:t>
      </w:r>
      <w:r w:rsidR="00935C75" w:rsidRPr="003A6F84">
        <w:rPr>
          <w:rFonts w:eastAsia="TimesNewRomanPSMT"/>
          <w:color w:val="000000"/>
          <w:sz w:val="28"/>
          <w:szCs w:val="28"/>
        </w:rPr>
        <w:t>0,</w:t>
      </w:r>
      <w:r w:rsidR="003A6F84" w:rsidRPr="003A6F84">
        <w:rPr>
          <w:rFonts w:eastAsia="TimesNewRomanPSMT"/>
          <w:color w:val="000000"/>
          <w:sz w:val="28"/>
          <w:szCs w:val="28"/>
        </w:rPr>
        <w:t xml:space="preserve">8 </w:t>
      </w:r>
      <w:r w:rsidR="002C5ACC" w:rsidRPr="00A875F3">
        <w:rPr>
          <w:rFonts w:eastAsia="TimesNewRomanPSMT"/>
          <w:color w:val="000000"/>
          <w:sz w:val="28"/>
          <w:szCs w:val="28"/>
        </w:rPr>
        <w:t>%</w:t>
      </w:r>
      <w:r w:rsidR="00CC38B3" w:rsidRPr="00A875F3">
        <w:rPr>
          <w:rFonts w:eastAsia="TimesNewRomanPSMT"/>
          <w:color w:val="000000"/>
          <w:sz w:val="28"/>
          <w:szCs w:val="28"/>
        </w:rPr>
        <w:t xml:space="preserve">, в </w:t>
      </w:r>
      <w:proofErr w:type="spellStart"/>
      <w:r w:rsidR="00A875F3" w:rsidRPr="00A875F3">
        <w:rPr>
          <w:rFonts w:eastAsia="TimesNewRomanPSMT"/>
          <w:color w:val="000000"/>
          <w:sz w:val="28"/>
          <w:szCs w:val="28"/>
        </w:rPr>
        <w:t>т.ч</w:t>
      </w:r>
      <w:proofErr w:type="spellEnd"/>
      <w:r w:rsidR="00A875F3" w:rsidRPr="00A875F3">
        <w:rPr>
          <w:rFonts w:eastAsia="TimesNewRomanPSMT"/>
          <w:color w:val="000000"/>
          <w:sz w:val="28"/>
          <w:szCs w:val="28"/>
        </w:rPr>
        <w:t>.</w:t>
      </w:r>
      <w:r w:rsidR="00E60A35" w:rsidRPr="00A875F3">
        <w:rPr>
          <w:rFonts w:eastAsia="TimesNewRomanPSMT"/>
          <w:color w:val="000000"/>
          <w:sz w:val="28"/>
          <w:szCs w:val="28"/>
        </w:rPr>
        <w:t xml:space="preserve"> </w:t>
      </w:r>
      <w:r w:rsidR="00486323" w:rsidRPr="00A875F3">
        <w:rPr>
          <w:rFonts w:eastAsia="TimesNewRomanPSMT"/>
          <w:color w:val="000000"/>
          <w:sz w:val="28"/>
          <w:szCs w:val="28"/>
        </w:rPr>
        <w:t>965</w:t>
      </w:r>
      <w:r w:rsidR="00E60A35" w:rsidRPr="00A875F3">
        <w:rPr>
          <w:rFonts w:eastAsia="TimesNewRomanPSMT"/>
          <w:color w:val="000000"/>
          <w:sz w:val="28"/>
          <w:szCs w:val="28"/>
        </w:rPr>
        <w:t xml:space="preserve"> многоквартирных дома признаны аварийными после 2012 года, что</w:t>
      </w:r>
      <w:r w:rsidR="00E60A35" w:rsidRPr="00486323">
        <w:rPr>
          <w:rFonts w:eastAsia="TimesNewRomanPSMT"/>
          <w:color w:val="000000"/>
          <w:sz w:val="28"/>
          <w:szCs w:val="28"/>
        </w:rPr>
        <w:t xml:space="preserve"> </w:t>
      </w:r>
      <w:r w:rsidRPr="00486323">
        <w:rPr>
          <w:rFonts w:eastAsia="TimesNewRomanPSMT"/>
          <w:color w:val="000000"/>
          <w:sz w:val="28"/>
          <w:szCs w:val="28"/>
        </w:rPr>
        <w:t xml:space="preserve">составляет </w:t>
      </w:r>
      <w:r w:rsidR="00486323" w:rsidRPr="00486323">
        <w:rPr>
          <w:rFonts w:eastAsia="TimesNewRomanPSMT"/>
          <w:color w:val="000000"/>
          <w:sz w:val="28"/>
          <w:szCs w:val="28"/>
        </w:rPr>
        <w:t>6</w:t>
      </w:r>
      <w:r w:rsidR="002E6797" w:rsidRPr="00486323">
        <w:rPr>
          <w:rFonts w:eastAsia="TimesNewRomanPSMT"/>
          <w:color w:val="000000"/>
          <w:sz w:val="28"/>
          <w:szCs w:val="28"/>
        </w:rPr>
        <w:t xml:space="preserve">,4 </w:t>
      </w:r>
      <w:r w:rsidRPr="00486323">
        <w:rPr>
          <w:rFonts w:eastAsia="TimesNewRomanPSMT"/>
          <w:color w:val="000000"/>
          <w:sz w:val="28"/>
          <w:szCs w:val="28"/>
        </w:rPr>
        <w:t>%.</w:t>
      </w:r>
    </w:p>
    <w:p w:rsidR="004D1365" w:rsidRPr="00131571" w:rsidRDefault="00016851" w:rsidP="004026DF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rPr>
          <w:rFonts w:eastAsia="TimesNewRomanPSMT"/>
          <w:color w:val="000000"/>
          <w:sz w:val="28"/>
          <w:szCs w:val="28"/>
        </w:rPr>
      </w:pPr>
      <w:r w:rsidRPr="00131571">
        <w:rPr>
          <w:rFonts w:eastAsia="TimesNewRomanPSMT"/>
          <w:color w:val="000000"/>
          <w:sz w:val="28"/>
          <w:szCs w:val="28"/>
        </w:rPr>
        <w:t xml:space="preserve">Согласно проведенному мониторингу, </w:t>
      </w:r>
      <w:r w:rsidR="002C5ACC" w:rsidRPr="00131571">
        <w:rPr>
          <w:rFonts w:eastAsia="TimesNewRomanPSMT"/>
          <w:color w:val="000000"/>
          <w:sz w:val="28"/>
          <w:szCs w:val="28"/>
        </w:rPr>
        <w:t>в 201</w:t>
      </w:r>
      <w:r w:rsidR="001D0785">
        <w:rPr>
          <w:rFonts w:eastAsia="TimesNewRomanPSMT"/>
          <w:color w:val="000000"/>
          <w:sz w:val="28"/>
          <w:szCs w:val="28"/>
        </w:rPr>
        <w:t>7</w:t>
      </w:r>
      <w:r w:rsidR="002C5ACC" w:rsidRPr="00131571">
        <w:rPr>
          <w:rFonts w:eastAsia="TimesNewRomanPSMT"/>
          <w:color w:val="000000"/>
          <w:sz w:val="28"/>
          <w:szCs w:val="28"/>
        </w:rPr>
        <w:t xml:space="preserve"> году </w:t>
      </w:r>
      <w:r w:rsidR="001D0785">
        <w:rPr>
          <w:sz w:val="28"/>
          <w:szCs w:val="28"/>
        </w:rPr>
        <w:t>2478</w:t>
      </w:r>
      <w:r w:rsidR="00870869" w:rsidRPr="00131571">
        <w:rPr>
          <w:rFonts w:eastAsia="TimesNewRomanPSMT"/>
          <w:sz w:val="28"/>
          <w:szCs w:val="28"/>
        </w:rPr>
        <w:t xml:space="preserve"> многоквартирных домов</w:t>
      </w:r>
      <w:r w:rsidR="00870869" w:rsidRPr="00131571">
        <w:rPr>
          <w:rFonts w:eastAsia="TimesNewRomanPSMT"/>
          <w:color w:val="000000"/>
          <w:sz w:val="28"/>
          <w:szCs w:val="28"/>
        </w:rPr>
        <w:t xml:space="preserve"> треб</w:t>
      </w:r>
      <w:r w:rsidR="002C5ACC" w:rsidRPr="00131571">
        <w:rPr>
          <w:rFonts w:eastAsia="TimesNewRomanPSMT"/>
          <w:color w:val="000000"/>
          <w:sz w:val="28"/>
          <w:szCs w:val="28"/>
        </w:rPr>
        <w:t>овали</w:t>
      </w:r>
      <w:r w:rsidR="00870869" w:rsidRPr="00131571">
        <w:rPr>
          <w:rFonts w:eastAsia="TimesNewRomanPSMT"/>
          <w:color w:val="000000"/>
          <w:sz w:val="28"/>
          <w:szCs w:val="28"/>
        </w:rPr>
        <w:t xml:space="preserve"> переноса сроков </w:t>
      </w:r>
      <w:r w:rsidR="004D1365" w:rsidRPr="00131571">
        <w:rPr>
          <w:rFonts w:eastAsia="TimesNewRomanPSMT"/>
          <w:color w:val="000000"/>
          <w:sz w:val="28"/>
          <w:szCs w:val="28"/>
        </w:rPr>
        <w:t xml:space="preserve">на более </w:t>
      </w:r>
      <w:proofErr w:type="gramStart"/>
      <w:r w:rsidR="004D1365" w:rsidRPr="00131571">
        <w:rPr>
          <w:rFonts w:eastAsia="TimesNewRomanPSMT"/>
          <w:color w:val="000000"/>
          <w:sz w:val="28"/>
          <w:szCs w:val="28"/>
        </w:rPr>
        <w:t>ранние</w:t>
      </w:r>
      <w:proofErr w:type="gramEnd"/>
      <w:r w:rsidR="004D1365" w:rsidRPr="00131571">
        <w:rPr>
          <w:rFonts w:eastAsia="TimesNewRomanPSMT"/>
          <w:color w:val="000000"/>
          <w:sz w:val="28"/>
          <w:szCs w:val="28"/>
        </w:rPr>
        <w:t xml:space="preserve">. </w:t>
      </w:r>
      <w:r w:rsidR="004D1365" w:rsidRPr="00083159">
        <w:rPr>
          <w:rFonts w:eastAsia="TimesNewRomanPSMT"/>
          <w:color w:val="000000"/>
          <w:sz w:val="28"/>
          <w:szCs w:val="28"/>
        </w:rPr>
        <w:t>По итогам мониторинга были включен</w:t>
      </w:r>
      <w:r w:rsidR="00F03839" w:rsidRPr="00083159">
        <w:rPr>
          <w:rFonts w:eastAsia="TimesNewRomanPSMT"/>
          <w:color w:val="000000"/>
          <w:sz w:val="28"/>
          <w:szCs w:val="28"/>
        </w:rPr>
        <w:t>ы</w:t>
      </w:r>
      <w:r w:rsidR="004D1365" w:rsidRPr="00083159">
        <w:rPr>
          <w:rFonts w:eastAsia="TimesNewRomanPSMT"/>
          <w:color w:val="000000"/>
          <w:sz w:val="28"/>
          <w:szCs w:val="28"/>
        </w:rPr>
        <w:t xml:space="preserve"> в краткосрочные планы на 201</w:t>
      </w:r>
      <w:r w:rsidR="00083159" w:rsidRPr="00083159">
        <w:rPr>
          <w:rFonts w:eastAsia="TimesNewRomanPSMT"/>
          <w:color w:val="000000"/>
          <w:sz w:val="28"/>
          <w:szCs w:val="28"/>
        </w:rPr>
        <w:t>7</w:t>
      </w:r>
      <w:r w:rsidR="004D1365" w:rsidRPr="00083159">
        <w:rPr>
          <w:rFonts w:eastAsia="TimesNewRomanPSMT"/>
          <w:color w:val="000000"/>
          <w:sz w:val="28"/>
          <w:szCs w:val="28"/>
        </w:rPr>
        <w:t>-201</w:t>
      </w:r>
      <w:r w:rsidR="00083159" w:rsidRPr="00083159">
        <w:rPr>
          <w:rFonts w:eastAsia="TimesNewRomanPSMT"/>
          <w:color w:val="000000"/>
          <w:sz w:val="28"/>
          <w:szCs w:val="28"/>
        </w:rPr>
        <w:t xml:space="preserve">8 </w:t>
      </w:r>
      <w:r w:rsidR="004D1365" w:rsidRPr="00083159">
        <w:rPr>
          <w:rFonts w:eastAsia="TimesNewRomanPSMT"/>
          <w:color w:val="000000"/>
          <w:sz w:val="28"/>
          <w:szCs w:val="28"/>
        </w:rPr>
        <w:t xml:space="preserve">годы работы по </w:t>
      </w:r>
      <w:r w:rsidR="00083159" w:rsidRPr="00083159">
        <w:rPr>
          <w:rFonts w:eastAsia="TimesNewRomanPSMT"/>
          <w:color w:val="000000"/>
          <w:sz w:val="28"/>
          <w:szCs w:val="28"/>
        </w:rPr>
        <w:t>294</w:t>
      </w:r>
      <w:r w:rsidR="004D1365" w:rsidRPr="00083159">
        <w:rPr>
          <w:rFonts w:eastAsia="TimesNewRomanPSMT"/>
          <w:color w:val="000000"/>
          <w:sz w:val="28"/>
          <w:szCs w:val="28"/>
        </w:rPr>
        <w:t xml:space="preserve"> конструктивным элементам в </w:t>
      </w:r>
      <w:r w:rsidR="00083159" w:rsidRPr="00083159">
        <w:rPr>
          <w:rFonts w:eastAsia="TimesNewRomanPSMT"/>
          <w:color w:val="000000"/>
          <w:sz w:val="28"/>
          <w:szCs w:val="28"/>
        </w:rPr>
        <w:t>178</w:t>
      </w:r>
      <w:r w:rsidR="00F03839" w:rsidRPr="00083159">
        <w:rPr>
          <w:rFonts w:eastAsia="TimesNewRomanPSMT"/>
          <w:color w:val="000000"/>
          <w:sz w:val="28"/>
          <w:szCs w:val="28"/>
        </w:rPr>
        <w:t xml:space="preserve"> многоквартирных домах.</w:t>
      </w:r>
    </w:p>
    <w:p w:rsidR="00836C29" w:rsidRDefault="00F03839" w:rsidP="004026DF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rPr>
          <w:rFonts w:eastAsia="TimesNewRomanPSMT"/>
          <w:color w:val="000000"/>
          <w:sz w:val="28"/>
          <w:szCs w:val="28"/>
        </w:rPr>
      </w:pPr>
      <w:r w:rsidRPr="005568AB">
        <w:rPr>
          <w:rFonts w:eastAsia="TimesNewRomanPSMT"/>
          <w:color w:val="000000"/>
          <w:sz w:val="28"/>
          <w:szCs w:val="28"/>
        </w:rPr>
        <w:t xml:space="preserve">В настоящее время </w:t>
      </w:r>
      <w:r w:rsidR="001D0785" w:rsidRPr="005568AB">
        <w:rPr>
          <w:rFonts w:eastAsia="TimesNewRomanPSMT"/>
          <w:color w:val="000000"/>
          <w:sz w:val="28"/>
          <w:szCs w:val="28"/>
        </w:rPr>
        <w:t>необходим</w:t>
      </w:r>
      <w:r w:rsidRPr="005568AB">
        <w:rPr>
          <w:rFonts w:eastAsia="TimesNewRomanPSMT"/>
          <w:color w:val="000000"/>
          <w:sz w:val="28"/>
          <w:szCs w:val="28"/>
        </w:rPr>
        <w:t xml:space="preserve"> перенос сроков </w:t>
      </w:r>
      <w:r w:rsidR="001D0785" w:rsidRPr="005568AB">
        <w:rPr>
          <w:rFonts w:eastAsia="TimesNewRomanPSMT"/>
          <w:color w:val="000000"/>
          <w:sz w:val="28"/>
          <w:szCs w:val="28"/>
        </w:rPr>
        <w:t xml:space="preserve">капитального ремонта на более ранние периоды </w:t>
      </w:r>
      <w:r w:rsidRPr="005568AB">
        <w:rPr>
          <w:rFonts w:eastAsia="TimesNewRomanPSMT"/>
          <w:color w:val="000000"/>
          <w:sz w:val="28"/>
          <w:szCs w:val="28"/>
        </w:rPr>
        <w:t xml:space="preserve">в </w:t>
      </w:r>
      <w:r w:rsidR="001D0785" w:rsidRPr="005568AB">
        <w:rPr>
          <w:rFonts w:eastAsia="TimesNewRomanPSMT"/>
          <w:color w:val="000000"/>
          <w:sz w:val="28"/>
          <w:szCs w:val="28"/>
        </w:rPr>
        <w:t>4</w:t>
      </w:r>
      <w:r w:rsidR="002333A1" w:rsidRPr="005568AB">
        <w:rPr>
          <w:rFonts w:eastAsia="TimesNewRomanPSMT"/>
          <w:color w:val="000000"/>
          <w:sz w:val="28"/>
          <w:szCs w:val="28"/>
        </w:rPr>
        <w:t>485</w:t>
      </w:r>
      <w:r w:rsidR="00131571" w:rsidRPr="005568AB">
        <w:rPr>
          <w:rFonts w:eastAsia="TimesNewRomanPSMT"/>
          <w:color w:val="000000"/>
          <w:sz w:val="28"/>
          <w:szCs w:val="28"/>
        </w:rPr>
        <w:t xml:space="preserve"> многоквартирных домах, </w:t>
      </w:r>
      <w:r w:rsidR="001D0785" w:rsidRPr="005568AB">
        <w:rPr>
          <w:rFonts w:eastAsia="TimesNewRomanPSMT"/>
          <w:color w:val="000000"/>
          <w:sz w:val="28"/>
          <w:szCs w:val="28"/>
        </w:rPr>
        <w:t xml:space="preserve">в </w:t>
      </w:r>
      <w:proofErr w:type="spellStart"/>
      <w:r w:rsidR="001D0785" w:rsidRPr="005568AB">
        <w:rPr>
          <w:rFonts w:eastAsia="TimesNewRomanPSMT"/>
          <w:color w:val="000000"/>
          <w:sz w:val="28"/>
          <w:szCs w:val="28"/>
        </w:rPr>
        <w:t>т.ч</w:t>
      </w:r>
      <w:proofErr w:type="spellEnd"/>
      <w:r w:rsidR="001D0785" w:rsidRPr="005568AB">
        <w:rPr>
          <w:rFonts w:eastAsia="TimesNewRomanPSMT"/>
          <w:color w:val="000000"/>
          <w:sz w:val="28"/>
          <w:szCs w:val="28"/>
        </w:rPr>
        <w:t>.</w:t>
      </w:r>
      <w:r w:rsidR="00131571" w:rsidRPr="005568AB">
        <w:rPr>
          <w:rFonts w:eastAsia="TimesNewRomanPSMT"/>
          <w:color w:val="000000"/>
          <w:sz w:val="28"/>
          <w:szCs w:val="28"/>
        </w:rPr>
        <w:t xml:space="preserve"> </w:t>
      </w:r>
      <w:r w:rsidR="001D0785" w:rsidRPr="005568AB">
        <w:rPr>
          <w:rFonts w:eastAsia="TimesNewRomanPSMT"/>
          <w:color w:val="000000"/>
          <w:sz w:val="28"/>
          <w:szCs w:val="28"/>
        </w:rPr>
        <w:t>2</w:t>
      </w:r>
      <w:r w:rsidR="005568AB" w:rsidRPr="005568AB">
        <w:rPr>
          <w:rFonts w:eastAsia="TimesNewRomanPSMT"/>
          <w:color w:val="000000"/>
          <w:sz w:val="28"/>
          <w:szCs w:val="28"/>
        </w:rPr>
        <w:t>007</w:t>
      </w:r>
      <w:r w:rsidR="00131571" w:rsidRPr="005568AB">
        <w:rPr>
          <w:rFonts w:eastAsia="TimesNewRomanPSMT"/>
          <w:color w:val="000000"/>
          <w:sz w:val="28"/>
          <w:szCs w:val="28"/>
        </w:rPr>
        <w:t xml:space="preserve"> дом</w:t>
      </w:r>
      <w:r w:rsidR="001D0785" w:rsidRPr="005568AB">
        <w:rPr>
          <w:rFonts w:eastAsia="TimesNewRomanPSMT"/>
          <w:color w:val="000000"/>
          <w:sz w:val="28"/>
          <w:szCs w:val="28"/>
        </w:rPr>
        <w:t>ов</w:t>
      </w:r>
      <w:r w:rsidR="00131571" w:rsidRPr="005568AB">
        <w:rPr>
          <w:rFonts w:eastAsia="TimesNewRomanPSMT"/>
          <w:color w:val="000000"/>
          <w:sz w:val="28"/>
          <w:szCs w:val="28"/>
        </w:rPr>
        <w:t xml:space="preserve"> добавил</w:t>
      </w:r>
      <w:r w:rsidR="001D0785" w:rsidRPr="005568AB">
        <w:rPr>
          <w:rFonts w:eastAsia="TimesNewRomanPSMT"/>
          <w:color w:val="000000"/>
          <w:sz w:val="28"/>
          <w:szCs w:val="28"/>
        </w:rPr>
        <w:t>и</w:t>
      </w:r>
      <w:r w:rsidR="00131571" w:rsidRPr="005568AB">
        <w:rPr>
          <w:rFonts w:eastAsia="TimesNewRomanPSMT"/>
          <w:color w:val="000000"/>
          <w:sz w:val="28"/>
          <w:szCs w:val="28"/>
        </w:rPr>
        <w:t>с</w:t>
      </w:r>
      <w:r w:rsidR="001D0785" w:rsidRPr="005568AB">
        <w:rPr>
          <w:rFonts w:eastAsia="TimesNewRomanPSMT"/>
          <w:color w:val="000000"/>
          <w:sz w:val="28"/>
          <w:szCs w:val="28"/>
        </w:rPr>
        <w:t>ь</w:t>
      </w:r>
      <w:r w:rsidR="00131571" w:rsidRPr="005568AB">
        <w:rPr>
          <w:rFonts w:eastAsia="TimesNewRomanPSMT"/>
          <w:color w:val="000000"/>
          <w:sz w:val="28"/>
          <w:szCs w:val="28"/>
        </w:rPr>
        <w:t xml:space="preserve"> по итогам текущего мониторинга</w:t>
      </w:r>
      <w:r w:rsidR="001D0785" w:rsidRPr="005568AB">
        <w:rPr>
          <w:rFonts w:eastAsia="TimesNewRomanPSMT"/>
          <w:color w:val="000000"/>
          <w:sz w:val="28"/>
          <w:szCs w:val="28"/>
        </w:rPr>
        <w:t>.</w:t>
      </w:r>
      <w:r w:rsidR="001D0785">
        <w:rPr>
          <w:rFonts w:eastAsia="TimesNewRomanPSMT"/>
          <w:color w:val="000000"/>
          <w:sz w:val="28"/>
          <w:szCs w:val="28"/>
        </w:rPr>
        <w:t xml:space="preserve"> </w:t>
      </w:r>
    </w:p>
    <w:p w:rsidR="004D1365" w:rsidRPr="00131571" w:rsidRDefault="001D0785" w:rsidP="004026DF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>Значительное количество домов</w:t>
      </w:r>
      <w:r w:rsidR="00836C29">
        <w:rPr>
          <w:rFonts w:eastAsia="TimesNewRomanPSMT"/>
          <w:color w:val="000000"/>
          <w:sz w:val="28"/>
          <w:szCs w:val="28"/>
        </w:rPr>
        <w:t xml:space="preserve">, добавленных по итогам проведенного мониторинга, </w:t>
      </w:r>
      <w:r>
        <w:rPr>
          <w:rFonts w:eastAsia="TimesNewRomanPSMT"/>
          <w:color w:val="000000"/>
          <w:sz w:val="28"/>
          <w:szCs w:val="28"/>
        </w:rPr>
        <w:t xml:space="preserve">обусловлено усилением работы управляющих организаций и органов местного самоуправления по </w:t>
      </w:r>
      <w:r w:rsidR="00836C29">
        <w:rPr>
          <w:rFonts w:eastAsiaTheme="minorHAnsi"/>
          <w:sz w:val="28"/>
          <w:szCs w:val="28"/>
          <w:lang w:eastAsia="en-US"/>
        </w:rPr>
        <w:t>сбору и представлению данных о техническом состоянии многоквартирных домов</w:t>
      </w:r>
      <w:r w:rsidR="00131571" w:rsidRPr="00131571">
        <w:rPr>
          <w:rFonts w:eastAsia="TimesNewRomanPSMT"/>
          <w:color w:val="000000"/>
          <w:sz w:val="28"/>
          <w:szCs w:val="28"/>
        </w:rPr>
        <w:t xml:space="preserve">. </w:t>
      </w:r>
    </w:p>
    <w:p w:rsidR="00F03839" w:rsidRPr="00131571" w:rsidRDefault="00F03839" w:rsidP="004026DF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rPr>
          <w:rFonts w:eastAsia="TimesNewRomanPSMT"/>
          <w:color w:val="000000"/>
          <w:sz w:val="28"/>
          <w:szCs w:val="28"/>
        </w:rPr>
      </w:pPr>
    </w:p>
    <w:p w:rsidR="00016851" w:rsidRPr="00131571" w:rsidRDefault="00131571" w:rsidP="004026DF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131571">
        <w:rPr>
          <w:rFonts w:eastAsia="TimesNewRomanPSMT"/>
          <w:sz w:val="28"/>
          <w:szCs w:val="28"/>
        </w:rPr>
        <w:t>П</w:t>
      </w:r>
      <w:r w:rsidR="00B77A6E" w:rsidRPr="00131571">
        <w:rPr>
          <w:rFonts w:eastAsia="TimesNewRomanPSMT"/>
          <w:sz w:val="28"/>
          <w:szCs w:val="28"/>
        </w:rPr>
        <w:t>о конструктивным элементам:</w:t>
      </w:r>
    </w:p>
    <w:p w:rsidR="00165398" w:rsidRPr="00DB2F16" w:rsidRDefault="00165398" w:rsidP="00DE4039">
      <w:pPr>
        <w:pStyle w:val="a6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F16">
        <w:rPr>
          <w:rFonts w:ascii="Times New Roman" w:eastAsia="TimesNewRomanPSMT" w:hAnsi="Times New Roman"/>
          <w:sz w:val="28"/>
          <w:szCs w:val="28"/>
        </w:rPr>
        <w:t xml:space="preserve">фундамент - </w:t>
      </w:r>
      <w:r w:rsidR="00414A16" w:rsidRPr="00414A1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DB2F16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="00B77A6E" w:rsidRPr="00DB2F16">
        <w:rPr>
          <w:rFonts w:ascii="Times New Roman" w:eastAsia="Times New Roman" w:hAnsi="Times New Roman"/>
          <w:sz w:val="28"/>
          <w:szCs w:val="28"/>
          <w:lang w:eastAsia="ru-RU"/>
        </w:rPr>
        <w:t xml:space="preserve">МКД </w:t>
      </w:r>
      <w:r w:rsidRPr="00DB2F16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области требуют </w:t>
      </w:r>
      <w:r w:rsidR="00DE4039" w:rsidRPr="00DB2F16">
        <w:rPr>
          <w:rFonts w:ascii="Times New Roman" w:eastAsia="Times New Roman" w:hAnsi="Times New Roman"/>
          <w:sz w:val="28"/>
          <w:szCs w:val="28"/>
          <w:lang w:eastAsia="ru-RU"/>
        </w:rPr>
        <w:t>переноса сроков</w:t>
      </w:r>
      <w:r w:rsidR="00B77A6E" w:rsidRPr="00DB2F1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77A6E" w:rsidRPr="00DB2F16" w:rsidRDefault="00B77A6E" w:rsidP="00DE4039">
      <w:pPr>
        <w:pStyle w:val="a6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F16">
        <w:rPr>
          <w:rFonts w:ascii="Times New Roman" w:eastAsia="Times New Roman" w:hAnsi="Times New Roman"/>
          <w:sz w:val="28"/>
          <w:szCs w:val="28"/>
          <w:lang w:eastAsia="ru-RU"/>
        </w:rPr>
        <w:t xml:space="preserve">крыша - </w:t>
      </w:r>
      <w:r w:rsidR="00081AA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B2F16">
        <w:rPr>
          <w:rFonts w:ascii="Times New Roman" w:eastAsia="Times New Roman" w:hAnsi="Times New Roman"/>
          <w:sz w:val="28"/>
          <w:szCs w:val="28"/>
          <w:lang w:eastAsia="ru-RU"/>
        </w:rPr>
        <w:t xml:space="preserve">% МКД на территории области требуют </w:t>
      </w:r>
      <w:r w:rsidR="00DE4039" w:rsidRPr="00DB2F16">
        <w:rPr>
          <w:rFonts w:ascii="Times New Roman" w:eastAsia="Times New Roman" w:hAnsi="Times New Roman"/>
          <w:sz w:val="28"/>
          <w:szCs w:val="28"/>
          <w:lang w:eastAsia="ru-RU"/>
        </w:rPr>
        <w:t>переноса сроков</w:t>
      </w:r>
      <w:r w:rsidRPr="00DB2F1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77A6E" w:rsidRPr="00DB2F16" w:rsidRDefault="00B77A6E" w:rsidP="004026DF">
      <w:pPr>
        <w:pStyle w:val="a6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F16">
        <w:rPr>
          <w:rFonts w:ascii="Times New Roman" w:eastAsia="Times New Roman" w:hAnsi="Times New Roman"/>
          <w:sz w:val="28"/>
          <w:szCs w:val="28"/>
          <w:lang w:eastAsia="ru-RU"/>
        </w:rPr>
        <w:t xml:space="preserve">фасад - </w:t>
      </w:r>
      <w:r w:rsidR="00DB2F16" w:rsidRPr="00DB2F1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DB2F16">
        <w:rPr>
          <w:rFonts w:ascii="Times New Roman" w:eastAsia="Times New Roman" w:hAnsi="Times New Roman"/>
          <w:sz w:val="28"/>
          <w:szCs w:val="28"/>
          <w:lang w:eastAsia="ru-RU"/>
        </w:rPr>
        <w:t xml:space="preserve"> % МКД на территории области требуют </w:t>
      </w:r>
      <w:r w:rsidR="00DE4039" w:rsidRPr="00DB2F16">
        <w:rPr>
          <w:rFonts w:ascii="Times New Roman" w:eastAsia="Times New Roman" w:hAnsi="Times New Roman"/>
          <w:sz w:val="28"/>
          <w:szCs w:val="28"/>
          <w:lang w:eastAsia="ru-RU"/>
        </w:rPr>
        <w:t>переноса сроков;</w:t>
      </w:r>
    </w:p>
    <w:p w:rsidR="00B77A6E" w:rsidRPr="00081AA0" w:rsidRDefault="00B77A6E" w:rsidP="004026DF">
      <w:pPr>
        <w:pStyle w:val="a6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AA0">
        <w:rPr>
          <w:rFonts w:ascii="Times New Roman" w:eastAsia="Times New Roman" w:hAnsi="Times New Roman"/>
          <w:sz w:val="28"/>
          <w:szCs w:val="28"/>
          <w:lang w:eastAsia="ru-RU"/>
        </w:rPr>
        <w:t xml:space="preserve">лифт - требуется капитальный ремонт лифтов в </w:t>
      </w:r>
      <w:r w:rsidR="00081AA0" w:rsidRPr="00081AA0">
        <w:rPr>
          <w:rFonts w:ascii="Times New Roman" w:eastAsia="Times New Roman" w:hAnsi="Times New Roman"/>
          <w:sz w:val="28"/>
          <w:szCs w:val="28"/>
          <w:lang w:eastAsia="ru-RU"/>
        </w:rPr>
        <w:t>173</w:t>
      </w:r>
      <w:r w:rsidRPr="00081AA0">
        <w:rPr>
          <w:rFonts w:ascii="Times New Roman" w:eastAsia="Times New Roman" w:hAnsi="Times New Roman"/>
          <w:sz w:val="28"/>
          <w:szCs w:val="28"/>
          <w:lang w:eastAsia="ru-RU"/>
        </w:rPr>
        <w:t xml:space="preserve"> многоквартирных домах;</w:t>
      </w:r>
    </w:p>
    <w:p w:rsidR="00B77A6E" w:rsidRPr="00DB2F16" w:rsidRDefault="00B77A6E" w:rsidP="004026DF">
      <w:pPr>
        <w:pStyle w:val="a6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F16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системы теплоснабжения </w:t>
      </w:r>
      <w:r w:rsidR="00DB2F16" w:rsidRPr="00DB2F16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DB2F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1AA0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Pr="00DB2F16">
        <w:rPr>
          <w:rFonts w:ascii="Times New Roman" w:eastAsia="Times New Roman" w:hAnsi="Times New Roman"/>
          <w:sz w:val="28"/>
          <w:szCs w:val="28"/>
          <w:lang w:eastAsia="ru-RU"/>
        </w:rPr>
        <w:t xml:space="preserve"> % МКД на территории области требуют </w:t>
      </w:r>
      <w:r w:rsidR="00DE4039" w:rsidRPr="00DB2F16">
        <w:rPr>
          <w:rFonts w:ascii="Times New Roman" w:eastAsia="Times New Roman" w:hAnsi="Times New Roman"/>
          <w:sz w:val="28"/>
          <w:szCs w:val="28"/>
          <w:lang w:eastAsia="ru-RU"/>
        </w:rPr>
        <w:t>переноса сроков;</w:t>
      </w:r>
      <w:r w:rsidRPr="00DB2F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77A6E" w:rsidRPr="00DB2F16" w:rsidRDefault="00B77A6E" w:rsidP="004026DF">
      <w:pPr>
        <w:pStyle w:val="a6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F16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системы горячего водоснабжения - </w:t>
      </w:r>
      <w:r w:rsidR="00414A16" w:rsidRPr="00414A1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81AA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DB2F16">
        <w:rPr>
          <w:rFonts w:ascii="Times New Roman" w:eastAsia="Times New Roman" w:hAnsi="Times New Roman"/>
          <w:sz w:val="28"/>
          <w:szCs w:val="28"/>
          <w:lang w:eastAsia="ru-RU"/>
        </w:rPr>
        <w:t xml:space="preserve"> % МКД на территории области требуют </w:t>
      </w:r>
      <w:r w:rsidR="00DE4039" w:rsidRPr="00DB2F16">
        <w:rPr>
          <w:rFonts w:ascii="Times New Roman" w:eastAsia="Times New Roman" w:hAnsi="Times New Roman"/>
          <w:sz w:val="28"/>
          <w:szCs w:val="28"/>
          <w:lang w:eastAsia="ru-RU"/>
        </w:rPr>
        <w:t>переноса сроков;</w:t>
      </w:r>
      <w:r w:rsidRPr="00DB2F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77A6E" w:rsidRPr="00DB2F16" w:rsidRDefault="00B77A6E" w:rsidP="004026DF">
      <w:pPr>
        <w:pStyle w:val="a6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F16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системы холодного водоснабжения - </w:t>
      </w:r>
      <w:r w:rsidR="00414A16" w:rsidRPr="00414A1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81AA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DB2F16">
        <w:rPr>
          <w:rFonts w:ascii="Times New Roman" w:eastAsia="Times New Roman" w:hAnsi="Times New Roman"/>
          <w:sz w:val="28"/>
          <w:szCs w:val="28"/>
          <w:lang w:eastAsia="ru-RU"/>
        </w:rPr>
        <w:t xml:space="preserve"> % МКД на территории области требуют </w:t>
      </w:r>
      <w:r w:rsidR="00DE4039" w:rsidRPr="00DB2F16">
        <w:rPr>
          <w:rFonts w:ascii="Times New Roman" w:eastAsia="Times New Roman" w:hAnsi="Times New Roman"/>
          <w:sz w:val="28"/>
          <w:szCs w:val="28"/>
          <w:lang w:eastAsia="ru-RU"/>
        </w:rPr>
        <w:t>переноса сроков;</w:t>
      </w:r>
      <w:r w:rsidRPr="00DB2F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77A6E" w:rsidRPr="00DB2F16" w:rsidRDefault="00B77A6E" w:rsidP="004026DF">
      <w:pPr>
        <w:pStyle w:val="a6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F1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системы водоотведения - </w:t>
      </w:r>
      <w:r w:rsidR="00081AA0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Pr="00DB2F16">
        <w:rPr>
          <w:rFonts w:ascii="Times New Roman" w:eastAsia="Times New Roman" w:hAnsi="Times New Roman"/>
          <w:sz w:val="28"/>
          <w:szCs w:val="28"/>
          <w:lang w:eastAsia="ru-RU"/>
        </w:rPr>
        <w:t xml:space="preserve"> % МКД на территории области требуют </w:t>
      </w:r>
      <w:r w:rsidR="00DE4039" w:rsidRPr="00DB2F16">
        <w:rPr>
          <w:rFonts w:ascii="Times New Roman" w:eastAsia="Times New Roman" w:hAnsi="Times New Roman"/>
          <w:sz w:val="28"/>
          <w:szCs w:val="28"/>
          <w:lang w:eastAsia="ru-RU"/>
        </w:rPr>
        <w:t>переноса сроков;</w:t>
      </w:r>
      <w:r w:rsidRPr="00DB2F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77A6E" w:rsidRPr="00DB2F16" w:rsidRDefault="00B77A6E" w:rsidP="004026DF">
      <w:pPr>
        <w:pStyle w:val="a6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F16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системы электроснабжения </w:t>
      </w:r>
      <w:r w:rsidR="00DB2F16" w:rsidRPr="00DB2F16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DB2F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1AA0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Pr="00DB2F16">
        <w:rPr>
          <w:rFonts w:ascii="Times New Roman" w:eastAsia="Times New Roman" w:hAnsi="Times New Roman"/>
          <w:sz w:val="28"/>
          <w:szCs w:val="28"/>
          <w:lang w:eastAsia="ru-RU"/>
        </w:rPr>
        <w:t xml:space="preserve"> % МКД на территории области требуют </w:t>
      </w:r>
      <w:r w:rsidR="00DE4039" w:rsidRPr="00DB2F16">
        <w:rPr>
          <w:rFonts w:ascii="Times New Roman" w:eastAsia="Times New Roman" w:hAnsi="Times New Roman"/>
          <w:sz w:val="28"/>
          <w:szCs w:val="28"/>
          <w:lang w:eastAsia="ru-RU"/>
        </w:rPr>
        <w:t>переноса сроков</w:t>
      </w:r>
      <w:r w:rsidRPr="00DB2F1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55F81" w:rsidRDefault="00F05BB2" w:rsidP="004026DF">
      <w:pPr>
        <w:spacing w:line="276" w:lineRule="auto"/>
        <w:ind w:right="112" w:firstLine="709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проведенного в целях </w:t>
      </w:r>
      <w:r w:rsidRPr="00276B36">
        <w:rPr>
          <w:sz w:val="28"/>
          <w:szCs w:val="28"/>
        </w:rPr>
        <w:t xml:space="preserve">реализации положений </w:t>
      </w:r>
      <w:r>
        <w:rPr>
          <w:sz w:val="28"/>
          <w:szCs w:val="28"/>
        </w:rPr>
        <w:t>Областного з</w:t>
      </w:r>
      <w:r w:rsidRPr="00276B36">
        <w:rPr>
          <w:sz w:val="28"/>
          <w:szCs w:val="28"/>
        </w:rPr>
        <w:t xml:space="preserve">акона </w:t>
      </w:r>
      <w:r>
        <w:rPr>
          <w:sz w:val="28"/>
          <w:szCs w:val="28"/>
        </w:rPr>
        <w:t>82-оз а</w:t>
      </w:r>
      <w:r w:rsidR="00555F81">
        <w:rPr>
          <w:sz w:val="28"/>
          <w:szCs w:val="28"/>
        </w:rPr>
        <w:t>нализ</w:t>
      </w:r>
      <w:r>
        <w:rPr>
          <w:sz w:val="28"/>
          <w:szCs w:val="28"/>
        </w:rPr>
        <w:t>а</w:t>
      </w:r>
      <w:r w:rsidR="00555F81">
        <w:rPr>
          <w:sz w:val="28"/>
          <w:szCs w:val="28"/>
        </w:rPr>
        <w:t xml:space="preserve"> данных о техническом состоянии жилищного фонда многоквартирных домов, расположенных на территории Ленинградской области, </w:t>
      </w:r>
      <w:r>
        <w:rPr>
          <w:sz w:val="28"/>
          <w:szCs w:val="28"/>
        </w:rPr>
        <w:t xml:space="preserve">и предложений, поступивших от администраций муниципальных районов Ленинградской области, Комитет </w:t>
      </w:r>
      <w:r w:rsidRPr="00870869">
        <w:rPr>
          <w:b/>
          <w:sz w:val="28"/>
          <w:szCs w:val="28"/>
        </w:rPr>
        <w:t>предлагает</w:t>
      </w:r>
      <w:r w:rsidR="001F2914" w:rsidRPr="00870869">
        <w:rPr>
          <w:b/>
          <w:sz w:val="28"/>
          <w:szCs w:val="28"/>
        </w:rPr>
        <w:t>:</w:t>
      </w:r>
    </w:p>
    <w:p w:rsidR="00A50FE1" w:rsidRDefault="00A50FE1" w:rsidP="004026DF">
      <w:pPr>
        <w:spacing w:line="276" w:lineRule="auto"/>
        <w:ind w:right="112"/>
        <w:rPr>
          <w:sz w:val="28"/>
          <w:szCs w:val="28"/>
        </w:rPr>
      </w:pPr>
    </w:p>
    <w:p w:rsidR="00954AF7" w:rsidRDefault="00954AF7" w:rsidP="004026DF">
      <w:pPr>
        <w:pStyle w:val="a6"/>
        <w:numPr>
          <w:ilvl w:val="0"/>
          <w:numId w:val="42"/>
        </w:numPr>
        <w:ind w:left="0" w:firstLine="709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F867E0">
        <w:rPr>
          <w:rFonts w:ascii="Times New Roman" w:eastAsia="TimesNewRomanPSMT" w:hAnsi="Times New Roman"/>
          <w:color w:val="000000"/>
          <w:sz w:val="28"/>
          <w:szCs w:val="28"/>
        </w:rPr>
        <w:t xml:space="preserve">исключить из региональной программы капитального ремонта </w:t>
      </w:r>
      <w:r w:rsidR="008B5C66">
        <w:rPr>
          <w:rFonts w:ascii="Times New Roman" w:eastAsia="TimesNewRomanPSMT" w:hAnsi="Times New Roman"/>
          <w:b/>
          <w:color w:val="000000"/>
          <w:sz w:val="28"/>
          <w:szCs w:val="28"/>
        </w:rPr>
        <w:t>2</w:t>
      </w:r>
      <w:r w:rsidR="00BA0E53"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  <w:proofErr w:type="gramStart"/>
      <w:r w:rsidRPr="00F867E0">
        <w:rPr>
          <w:rFonts w:ascii="Times New Roman" w:eastAsia="TimesNewRomanPSMT" w:hAnsi="Times New Roman"/>
          <w:color w:val="000000"/>
          <w:sz w:val="28"/>
          <w:szCs w:val="28"/>
        </w:rPr>
        <w:t>многоквартирны</w:t>
      </w:r>
      <w:r w:rsidR="00BA0E53">
        <w:rPr>
          <w:rFonts w:ascii="Times New Roman" w:eastAsia="TimesNewRomanPSMT" w:hAnsi="Times New Roman"/>
          <w:color w:val="000000"/>
          <w:sz w:val="28"/>
          <w:szCs w:val="28"/>
        </w:rPr>
        <w:t>х</w:t>
      </w:r>
      <w:proofErr w:type="gramEnd"/>
      <w:r w:rsidRPr="00F867E0">
        <w:rPr>
          <w:rFonts w:ascii="Times New Roman" w:eastAsia="TimesNewRomanPSMT" w:hAnsi="Times New Roman"/>
          <w:color w:val="000000"/>
          <w:sz w:val="28"/>
          <w:szCs w:val="28"/>
        </w:rPr>
        <w:t xml:space="preserve"> дом</w:t>
      </w:r>
      <w:r w:rsidR="00AF4A82">
        <w:rPr>
          <w:rFonts w:ascii="Times New Roman" w:eastAsia="TimesNewRomanPSMT" w:hAnsi="Times New Roman"/>
          <w:color w:val="000000"/>
          <w:sz w:val="28"/>
          <w:szCs w:val="28"/>
        </w:rPr>
        <w:t>а</w:t>
      </w:r>
      <w:r w:rsidR="009A3D83">
        <w:rPr>
          <w:rFonts w:ascii="Times New Roman" w:eastAsia="TimesNewRomanPSMT" w:hAnsi="Times New Roman"/>
          <w:color w:val="000000"/>
          <w:sz w:val="28"/>
          <w:szCs w:val="28"/>
        </w:rPr>
        <w:t>, в связи с признанием аварийными и подлежащими сносу</w:t>
      </w:r>
      <w:r w:rsidRPr="00F867E0">
        <w:rPr>
          <w:rFonts w:ascii="Times New Roman" w:eastAsia="TimesNewRomanPSMT" w:hAnsi="Times New Roman"/>
          <w:color w:val="000000"/>
          <w:sz w:val="28"/>
          <w:szCs w:val="28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26"/>
        <w:gridCol w:w="7592"/>
        <w:gridCol w:w="1353"/>
      </w:tblGrid>
      <w:tr w:rsidR="008B5C66" w:rsidRPr="008B5C66" w:rsidTr="008B5C66">
        <w:trPr>
          <w:trHeight w:val="1125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66" w:rsidRPr="008B5C66" w:rsidRDefault="008B5C66" w:rsidP="008B5C66">
            <w:pPr>
              <w:widowControl/>
              <w:jc w:val="center"/>
              <w:rPr>
                <w:color w:val="000000"/>
                <w:szCs w:val="24"/>
              </w:rPr>
            </w:pPr>
            <w:r w:rsidRPr="008B5C66">
              <w:rPr>
                <w:color w:val="000000"/>
                <w:szCs w:val="24"/>
              </w:rPr>
              <w:t xml:space="preserve">№ </w:t>
            </w:r>
            <w:proofErr w:type="gramStart"/>
            <w:r w:rsidRPr="008B5C66">
              <w:rPr>
                <w:color w:val="000000"/>
                <w:szCs w:val="24"/>
              </w:rPr>
              <w:t>п</w:t>
            </w:r>
            <w:proofErr w:type="gramEnd"/>
            <w:r w:rsidRPr="008B5C66">
              <w:rPr>
                <w:color w:val="000000"/>
                <w:szCs w:val="24"/>
              </w:rPr>
              <w:t>/п</w:t>
            </w:r>
          </w:p>
        </w:tc>
        <w:tc>
          <w:tcPr>
            <w:tcW w:w="3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66" w:rsidRPr="008B5C66" w:rsidRDefault="008B5C66" w:rsidP="008B5C66">
            <w:pPr>
              <w:widowControl/>
              <w:jc w:val="center"/>
              <w:rPr>
                <w:color w:val="000000"/>
                <w:szCs w:val="24"/>
              </w:rPr>
            </w:pPr>
            <w:r w:rsidRPr="008B5C66">
              <w:rPr>
                <w:color w:val="000000"/>
                <w:szCs w:val="24"/>
              </w:rPr>
              <w:t>Адрес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66" w:rsidRPr="008B5C66" w:rsidRDefault="008B5C66" w:rsidP="008B5C66">
            <w:pPr>
              <w:widowControl/>
              <w:jc w:val="center"/>
              <w:rPr>
                <w:color w:val="000000"/>
                <w:szCs w:val="24"/>
              </w:rPr>
            </w:pPr>
            <w:r w:rsidRPr="008B5C66">
              <w:rPr>
                <w:color w:val="000000"/>
                <w:szCs w:val="24"/>
              </w:rPr>
              <w:t xml:space="preserve">Общая площадь, </w:t>
            </w:r>
            <w:proofErr w:type="spellStart"/>
            <w:r w:rsidRPr="008B5C66">
              <w:rPr>
                <w:color w:val="000000"/>
                <w:szCs w:val="24"/>
              </w:rPr>
              <w:t>кв</w:t>
            </w:r>
            <w:proofErr w:type="gramStart"/>
            <w:r w:rsidRPr="008B5C66">
              <w:rPr>
                <w:color w:val="000000"/>
                <w:szCs w:val="24"/>
              </w:rPr>
              <w:t>.м</w:t>
            </w:r>
            <w:proofErr w:type="spellEnd"/>
            <w:proofErr w:type="gramEnd"/>
          </w:p>
        </w:tc>
      </w:tr>
      <w:tr w:rsidR="008B5C66" w:rsidRPr="008B5C66" w:rsidTr="008B5C66">
        <w:trPr>
          <w:trHeight w:hRule="exact" w:val="34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66" w:rsidRPr="008B5C66" w:rsidRDefault="00AF4A82" w:rsidP="008B5C66">
            <w:pPr>
              <w:widowControl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3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C66" w:rsidRPr="008B5C66" w:rsidRDefault="008B5C66" w:rsidP="008B5C66">
            <w:pPr>
              <w:widowControl/>
              <w:rPr>
                <w:color w:val="000000"/>
                <w:szCs w:val="24"/>
              </w:rPr>
            </w:pPr>
            <w:r w:rsidRPr="008B5C66">
              <w:rPr>
                <w:color w:val="000000"/>
                <w:szCs w:val="24"/>
              </w:rPr>
              <w:t xml:space="preserve">Гатчинский район, п. </w:t>
            </w:r>
            <w:proofErr w:type="spellStart"/>
            <w:r w:rsidRPr="008B5C66">
              <w:rPr>
                <w:color w:val="000000"/>
                <w:szCs w:val="24"/>
              </w:rPr>
              <w:t>Дружноселье</w:t>
            </w:r>
            <w:proofErr w:type="spellEnd"/>
            <w:r w:rsidRPr="008B5C66">
              <w:rPr>
                <w:color w:val="000000"/>
                <w:szCs w:val="24"/>
              </w:rPr>
              <w:t xml:space="preserve">, ул. </w:t>
            </w:r>
            <w:proofErr w:type="gramStart"/>
            <w:r w:rsidRPr="008B5C66">
              <w:rPr>
                <w:color w:val="000000"/>
                <w:szCs w:val="24"/>
              </w:rPr>
              <w:t>Зеленая</w:t>
            </w:r>
            <w:proofErr w:type="gramEnd"/>
            <w:r w:rsidRPr="008B5C66">
              <w:rPr>
                <w:color w:val="000000"/>
                <w:szCs w:val="24"/>
              </w:rPr>
              <w:t>, д.4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66" w:rsidRPr="008B5C66" w:rsidRDefault="008B5C66" w:rsidP="008B5C66">
            <w:pPr>
              <w:widowControl/>
              <w:jc w:val="center"/>
              <w:rPr>
                <w:color w:val="000000"/>
                <w:szCs w:val="24"/>
              </w:rPr>
            </w:pPr>
            <w:r w:rsidRPr="008B5C66">
              <w:rPr>
                <w:color w:val="000000"/>
                <w:szCs w:val="24"/>
              </w:rPr>
              <w:t>279,8</w:t>
            </w:r>
          </w:p>
        </w:tc>
      </w:tr>
      <w:tr w:rsidR="008B5C66" w:rsidRPr="008B5C66" w:rsidTr="008B5C66">
        <w:trPr>
          <w:trHeight w:hRule="exact" w:val="34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66" w:rsidRPr="008B5C66" w:rsidRDefault="00AF4A82" w:rsidP="008B5C66">
            <w:pPr>
              <w:widowControl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3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C66" w:rsidRPr="008B5C66" w:rsidRDefault="00AF4A82" w:rsidP="00AF4A82">
            <w:pPr>
              <w:widowControl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Всеволожский</w:t>
            </w:r>
            <w:r w:rsidR="008B5C66" w:rsidRPr="008B5C66">
              <w:rPr>
                <w:color w:val="000000"/>
                <w:szCs w:val="24"/>
              </w:rPr>
              <w:t xml:space="preserve"> район, </w:t>
            </w:r>
            <w:r>
              <w:rPr>
                <w:color w:val="000000"/>
                <w:szCs w:val="24"/>
              </w:rPr>
              <w:t>п. им. Свердлова</w:t>
            </w:r>
            <w:r w:rsidR="008B5C66" w:rsidRPr="008B5C66">
              <w:rPr>
                <w:color w:val="000000"/>
                <w:szCs w:val="24"/>
              </w:rPr>
              <w:t xml:space="preserve">, </w:t>
            </w:r>
            <w:r>
              <w:rPr>
                <w:color w:val="000000"/>
                <w:szCs w:val="24"/>
              </w:rPr>
              <w:t>мкр.1, д.25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66" w:rsidRPr="008B5C66" w:rsidRDefault="00AF4A82" w:rsidP="008B5C66">
            <w:pPr>
              <w:widowControl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773,2</w:t>
            </w:r>
          </w:p>
        </w:tc>
      </w:tr>
      <w:tr w:rsidR="008B5C66" w:rsidRPr="008B5C66" w:rsidTr="008B5C66">
        <w:trPr>
          <w:trHeight w:hRule="exact" w:val="34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C66" w:rsidRPr="008B5C66" w:rsidRDefault="008B5C66" w:rsidP="008B5C66">
            <w:pPr>
              <w:widowControl/>
              <w:jc w:val="center"/>
              <w:rPr>
                <w:color w:val="000000"/>
                <w:szCs w:val="24"/>
              </w:rPr>
            </w:pPr>
          </w:p>
        </w:tc>
        <w:tc>
          <w:tcPr>
            <w:tcW w:w="3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C66" w:rsidRPr="008B5C66" w:rsidRDefault="008B5C66" w:rsidP="008B5C66">
            <w:pPr>
              <w:widowControl/>
              <w:jc w:val="right"/>
              <w:rPr>
                <w:color w:val="000000"/>
                <w:szCs w:val="24"/>
              </w:rPr>
            </w:pPr>
            <w:r w:rsidRPr="008B5C66">
              <w:rPr>
                <w:color w:val="000000"/>
                <w:szCs w:val="24"/>
              </w:rPr>
              <w:t>ИТОГО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C66" w:rsidRPr="008B5C66" w:rsidRDefault="00AF4A82" w:rsidP="008B5C66">
            <w:pPr>
              <w:widowControl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1053,0</w:t>
            </w:r>
          </w:p>
        </w:tc>
      </w:tr>
    </w:tbl>
    <w:p w:rsidR="008B5C66" w:rsidRDefault="008B5C66" w:rsidP="008B5C66">
      <w:pPr>
        <w:rPr>
          <w:rFonts w:eastAsia="TimesNewRomanPSMT"/>
          <w:color w:val="000000"/>
          <w:sz w:val="28"/>
          <w:szCs w:val="28"/>
        </w:rPr>
      </w:pPr>
    </w:p>
    <w:p w:rsidR="00F52328" w:rsidRPr="00960A63" w:rsidRDefault="00BA0E53" w:rsidP="00131571">
      <w:pPr>
        <w:pStyle w:val="a6"/>
        <w:numPr>
          <w:ilvl w:val="0"/>
          <w:numId w:val="42"/>
        </w:numPr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0A63">
        <w:rPr>
          <w:rFonts w:ascii="Times New Roman" w:hAnsi="Times New Roman"/>
          <w:sz w:val="28"/>
          <w:szCs w:val="28"/>
        </w:rPr>
        <w:t xml:space="preserve">На основании проведенного анализа данных о техническом состоянии жилищного фонда многоквартирных домов, расположенных на территории Ленинградской области, и предложений, поступивших от администраций муниципальных районов Ленинградской области, Комитет </w:t>
      </w:r>
      <w:r w:rsidR="002333A1" w:rsidRPr="00960A63">
        <w:rPr>
          <w:rFonts w:ascii="Times New Roman" w:hAnsi="Times New Roman"/>
          <w:sz w:val="28"/>
          <w:szCs w:val="28"/>
        </w:rPr>
        <w:t>считает необходимым рассмотреть возможность переноса</w:t>
      </w:r>
      <w:r w:rsidR="00C150A5" w:rsidRPr="00960A63">
        <w:rPr>
          <w:rFonts w:ascii="Times New Roman" w:hAnsi="Times New Roman"/>
          <w:sz w:val="28"/>
          <w:szCs w:val="28"/>
        </w:rPr>
        <w:t xml:space="preserve"> срок</w:t>
      </w:r>
      <w:r w:rsidR="002333A1" w:rsidRPr="00960A63">
        <w:rPr>
          <w:rFonts w:ascii="Times New Roman" w:hAnsi="Times New Roman"/>
          <w:sz w:val="28"/>
          <w:szCs w:val="28"/>
        </w:rPr>
        <w:t>ов</w:t>
      </w:r>
      <w:r w:rsidR="00C150A5" w:rsidRPr="00960A63">
        <w:rPr>
          <w:rFonts w:ascii="Times New Roman" w:hAnsi="Times New Roman"/>
          <w:sz w:val="28"/>
          <w:szCs w:val="28"/>
        </w:rPr>
        <w:t xml:space="preserve"> капитального ремонта по </w:t>
      </w:r>
      <w:r w:rsidR="002333A1" w:rsidRPr="00960A63">
        <w:rPr>
          <w:rFonts w:ascii="Times New Roman" w:hAnsi="Times New Roman"/>
          <w:b/>
          <w:sz w:val="28"/>
          <w:szCs w:val="28"/>
        </w:rPr>
        <w:t>4485</w:t>
      </w:r>
      <w:r w:rsidR="00C150A5" w:rsidRPr="00960A63">
        <w:rPr>
          <w:rFonts w:ascii="Times New Roman" w:hAnsi="Times New Roman"/>
          <w:sz w:val="28"/>
          <w:szCs w:val="28"/>
        </w:rPr>
        <w:t xml:space="preserve"> многоквартирны</w:t>
      </w:r>
      <w:r w:rsidR="00131571" w:rsidRPr="00960A63">
        <w:rPr>
          <w:rFonts w:ascii="Times New Roman" w:hAnsi="Times New Roman"/>
          <w:sz w:val="28"/>
          <w:szCs w:val="28"/>
        </w:rPr>
        <w:t xml:space="preserve">х </w:t>
      </w:r>
      <w:r w:rsidR="00C150A5" w:rsidRPr="00960A63">
        <w:rPr>
          <w:rFonts w:ascii="Times New Roman" w:hAnsi="Times New Roman"/>
          <w:sz w:val="28"/>
          <w:szCs w:val="28"/>
        </w:rPr>
        <w:t>дома</w:t>
      </w:r>
      <w:r w:rsidR="00131571" w:rsidRPr="00960A63">
        <w:rPr>
          <w:rFonts w:ascii="Times New Roman" w:hAnsi="Times New Roman"/>
          <w:sz w:val="28"/>
          <w:szCs w:val="28"/>
        </w:rPr>
        <w:t>х</w:t>
      </w:r>
      <w:r w:rsidR="00C150A5" w:rsidRPr="00960A63">
        <w:rPr>
          <w:rFonts w:ascii="Times New Roman" w:hAnsi="Times New Roman"/>
          <w:sz w:val="28"/>
          <w:szCs w:val="28"/>
        </w:rPr>
        <w:t xml:space="preserve">, на территории Ленинградской области в соответствии с </w:t>
      </w:r>
      <w:r w:rsidR="00385089" w:rsidRPr="00960A63">
        <w:rPr>
          <w:rFonts w:ascii="Times New Roman" w:hAnsi="Times New Roman"/>
          <w:sz w:val="28"/>
          <w:szCs w:val="28"/>
        </w:rPr>
        <w:t>Приложением</w:t>
      </w:r>
      <w:r w:rsidR="00C150A5" w:rsidRPr="00960A63">
        <w:rPr>
          <w:rFonts w:ascii="Times New Roman" w:hAnsi="Times New Roman"/>
          <w:sz w:val="28"/>
          <w:szCs w:val="28"/>
        </w:rPr>
        <w:t xml:space="preserve"> 1.</w:t>
      </w:r>
      <w:proofErr w:type="gramEnd"/>
    </w:p>
    <w:p w:rsidR="00BA0E53" w:rsidRPr="0024521B" w:rsidRDefault="00BA0E53">
      <w:pPr>
        <w:widowControl/>
        <w:spacing w:after="200" w:line="276" w:lineRule="auto"/>
        <w:jc w:val="left"/>
        <w:rPr>
          <w:sz w:val="28"/>
          <w:szCs w:val="28"/>
          <w:lang w:val="en-US"/>
        </w:rPr>
      </w:pPr>
    </w:p>
    <w:sectPr w:rsidR="00BA0E53" w:rsidRPr="0024521B" w:rsidSect="003B0D74">
      <w:headerReference w:type="default" r:id="rId35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8AB" w:rsidRDefault="005568AB" w:rsidP="003415B5">
      <w:r>
        <w:separator/>
      </w:r>
    </w:p>
  </w:endnote>
  <w:endnote w:type="continuationSeparator" w:id="0">
    <w:p w:rsidR="005568AB" w:rsidRDefault="005568AB" w:rsidP="0034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8AB" w:rsidRDefault="005568AB" w:rsidP="003415B5">
      <w:r>
        <w:separator/>
      </w:r>
    </w:p>
  </w:footnote>
  <w:footnote w:type="continuationSeparator" w:id="0">
    <w:p w:rsidR="005568AB" w:rsidRDefault="005568AB" w:rsidP="00341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5021457"/>
      <w:docPartObj>
        <w:docPartGallery w:val="Page Numbers (Top of Page)"/>
        <w:docPartUnique/>
      </w:docPartObj>
    </w:sdtPr>
    <w:sdtContent>
      <w:p w:rsidR="005568AB" w:rsidRDefault="005568A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B5F">
          <w:rPr>
            <w:noProof/>
          </w:rPr>
          <w:t>28</w:t>
        </w:r>
        <w:r>
          <w:fldChar w:fldCharType="end"/>
        </w:r>
      </w:p>
    </w:sdtContent>
  </w:sdt>
  <w:p w:rsidR="005568AB" w:rsidRDefault="005568A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0355"/>
    <w:multiLevelType w:val="hybridMultilevel"/>
    <w:tmpl w:val="F6E0800C"/>
    <w:lvl w:ilvl="0" w:tplc="CD6C293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3E10FC5"/>
    <w:multiLevelType w:val="hybridMultilevel"/>
    <w:tmpl w:val="F20C60B6"/>
    <w:lvl w:ilvl="0" w:tplc="C1F68D44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6BD34DB"/>
    <w:multiLevelType w:val="hybridMultilevel"/>
    <w:tmpl w:val="04A43F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E40FE1"/>
    <w:multiLevelType w:val="hybridMultilevel"/>
    <w:tmpl w:val="B6A0BE3A"/>
    <w:lvl w:ilvl="0" w:tplc="06845A94">
      <w:start w:val="1"/>
      <w:numFmt w:val="decimal"/>
      <w:lvlText w:val="5.%1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7CB3064"/>
    <w:multiLevelType w:val="hybridMultilevel"/>
    <w:tmpl w:val="5AEC6E6E"/>
    <w:lvl w:ilvl="0" w:tplc="CD6C2934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>
    <w:nsid w:val="0837501F"/>
    <w:multiLevelType w:val="multilevel"/>
    <w:tmpl w:val="0F601D90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9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6">
    <w:nsid w:val="0C39155C"/>
    <w:multiLevelType w:val="multilevel"/>
    <w:tmpl w:val="736ED33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8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0F7C2FC9"/>
    <w:multiLevelType w:val="hybridMultilevel"/>
    <w:tmpl w:val="DF7E8F78"/>
    <w:lvl w:ilvl="0" w:tplc="CD6C293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215521B"/>
    <w:multiLevelType w:val="multilevel"/>
    <w:tmpl w:val="57A4B886"/>
    <w:lvl w:ilvl="0">
      <w:start w:val="4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60"/>
      <w:numFmt w:val="decimal"/>
      <w:lvlText w:val="%1-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432" w:hanging="2160"/>
      </w:pPr>
      <w:rPr>
        <w:rFonts w:hint="default"/>
      </w:rPr>
    </w:lvl>
  </w:abstractNum>
  <w:abstractNum w:abstractNumId="9">
    <w:nsid w:val="15C72058"/>
    <w:multiLevelType w:val="hybridMultilevel"/>
    <w:tmpl w:val="F54CE934"/>
    <w:lvl w:ilvl="0" w:tplc="CD6C2934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0">
    <w:nsid w:val="16A57E2F"/>
    <w:multiLevelType w:val="hybridMultilevel"/>
    <w:tmpl w:val="6DBA1B9C"/>
    <w:lvl w:ilvl="0" w:tplc="4C7A7626">
      <w:start w:val="1"/>
      <w:numFmt w:val="bullet"/>
      <w:lvlText w:val="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1">
    <w:nsid w:val="18BF05EF"/>
    <w:multiLevelType w:val="hybridMultilevel"/>
    <w:tmpl w:val="C0261808"/>
    <w:lvl w:ilvl="0" w:tplc="CD6C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D262A5"/>
    <w:multiLevelType w:val="multilevel"/>
    <w:tmpl w:val="623ABC68"/>
    <w:lvl w:ilvl="0">
      <w:start w:val="4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60"/>
      <w:numFmt w:val="decimal"/>
      <w:lvlText w:val="%1-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432" w:hanging="2160"/>
      </w:pPr>
      <w:rPr>
        <w:rFonts w:hint="default"/>
      </w:rPr>
    </w:lvl>
  </w:abstractNum>
  <w:abstractNum w:abstractNumId="13">
    <w:nsid w:val="236B67B5"/>
    <w:multiLevelType w:val="hybridMultilevel"/>
    <w:tmpl w:val="439652B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42F48AB"/>
    <w:multiLevelType w:val="hybridMultilevel"/>
    <w:tmpl w:val="133EAAEE"/>
    <w:lvl w:ilvl="0" w:tplc="CD6C293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491115A"/>
    <w:multiLevelType w:val="multilevel"/>
    <w:tmpl w:val="C5F4B81C"/>
    <w:lvl w:ilvl="0">
      <w:start w:val="4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60"/>
      <w:numFmt w:val="decimal"/>
      <w:lvlText w:val="%1-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432" w:hanging="2160"/>
      </w:pPr>
      <w:rPr>
        <w:rFonts w:hint="default"/>
      </w:rPr>
    </w:lvl>
  </w:abstractNum>
  <w:abstractNum w:abstractNumId="16">
    <w:nsid w:val="2C130D25"/>
    <w:multiLevelType w:val="multilevel"/>
    <w:tmpl w:val="F2009B02"/>
    <w:lvl w:ilvl="0">
      <w:start w:val="4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60"/>
      <w:numFmt w:val="decimal"/>
      <w:lvlText w:val="%1-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432" w:hanging="2160"/>
      </w:pPr>
      <w:rPr>
        <w:rFonts w:hint="default"/>
      </w:rPr>
    </w:lvl>
  </w:abstractNum>
  <w:abstractNum w:abstractNumId="17">
    <w:nsid w:val="2CF60E4E"/>
    <w:multiLevelType w:val="multilevel"/>
    <w:tmpl w:val="EBAE303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120" w:hanging="2160"/>
      </w:pPr>
      <w:rPr>
        <w:rFonts w:hint="default"/>
      </w:rPr>
    </w:lvl>
  </w:abstractNum>
  <w:abstractNum w:abstractNumId="18">
    <w:nsid w:val="37310C9C"/>
    <w:multiLevelType w:val="hybridMultilevel"/>
    <w:tmpl w:val="BE045734"/>
    <w:lvl w:ilvl="0" w:tplc="CD6C29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D42A084E">
      <w:numFmt w:val="bullet"/>
      <w:lvlText w:val="•"/>
      <w:lvlJc w:val="left"/>
      <w:pPr>
        <w:ind w:left="2149" w:hanging="360"/>
      </w:pPr>
      <w:rPr>
        <w:rFonts w:ascii="Times New Roman" w:eastAsia="SymbolMT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A0E674C"/>
    <w:multiLevelType w:val="hybridMultilevel"/>
    <w:tmpl w:val="4E5215BE"/>
    <w:lvl w:ilvl="0" w:tplc="105AC4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0E8509B"/>
    <w:multiLevelType w:val="hybridMultilevel"/>
    <w:tmpl w:val="3AFEAF3C"/>
    <w:lvl w:ilvl="0" w:tplc="6BC61F9E">
      <w:start w:val="1"/>
      <w:numFmt w:val="decimal"/>
      <w:lvlText w:val="3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2D64A53"/>
    <w:multiLevelType w:val="multilevel"/>
    <w:tmpl w:val="3D5EA3E8"/>
    <w:lvl w:ilvl="0">
      <w:start w:val="4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60"/>
      <w:numFmt w:val="decimal"/>
      <w:lvlText w:val="%1-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432" w:hanging="2160"/>
      </w:pPr>
      <w:rPr>
        <w:rFonts w:hint="default"/>
      </w:rPr>
    </w:lvl>
  </w:abstractNum>
  <w:abstractNum w:abstractNumId="22">
    <w:nsid w:val="469346E7"/>
    <w:multiLevelType w:val="hybridMultilevel"/>
    <w:tmpl w:val="DC761A0E"/>
    <w:lvl w:ilvl="0" w:tplc="B73029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B6522EB"/>
    <w:multiLevelType w:val="hybridMultilevel"/>
    <w:tmpl w:val="A0CC4592"/>
    <w:lvl w:ilvl="0" w:tplc="FEBE6E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>
    <w:nsid w:val="4E013C97"/>
    <w:multiLevelType w:val="multilevel"/>
    <w:tmpl w:val="75C447EE"/>
    <w:lvl w:ilvl="0">
      <w:start w:val="6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80"/>
      <w:numFmt w:val="decimal"/>
      <w:lvlText w:val="%1-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432" w:hanging="2160"/>
      </w:pPr>
      <w:rPr>
        <w:rFonts w:hint="default"/>
      </w:rPr>
    </w:lvl>
  </w:abstractNum>
  <w:abstractNum w:abstractNumId="25">
    <w:nsid w:val="4EEB5535"/>
    <w:multiLevelType w:val="hybridMultilevel"/>
    <w:tmpl w:val="52504A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02B52B3"/>
    <w:multiLevelType w:val="hybridMultilevel"/>
    <w:tmpl w:val="E7C87452"/>
    <w:lvl w:ilvl="0" w:tplc="C1F68D44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5203078B"/>
    <w:multiLevelType w:val="hybridMultilevel"/>
    <w:tmpl w:val="6CBCCDBC"/>
    <w:lvl w:ilvl="0" w:tplc="215045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3215089"/>
    <w:multiLevelType w:val="hybridMultilevel"/>
    <w:tmpl w:val="1B60B30C"/>
    <w:lvl w:ilvl="0" w:tplc="C2BEA7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6A24100"/>
    <w:multiLevelType w:val="hybridMultilevel"/>
    <w:tmpl w:val="CA9E8632"/>
    <w:lvl w:ilvl="0" w:tplc="CD6C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E35502"/>
    <w:multiLevelType w:val="hybridMultilevel"/>
    <w:tmpl w:val="BD8AD734"/>
    <w:lvl w:ilvl="0" w:tplc="91FC1638">
      <w:start w:val="1"/>
      <w:numFmt w:val="decimal"/>
      <w:lvlText w:val="%1)"/>
      <w:lvlJc w:val="left"/>
      <w:pPr>
        <w:ind w:left="2216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1">
    <w:nsid w:val="5A2925A0"/>
    <w:multiLevelType w:val="hybridMultilevel"/>
    <w:tmpl w:val="61205E64"/>
    <w:lvl w:ilvl="0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2">
    <w:nsid w:val="5A5E1986"/>
    <w:multiLevelType w:val="hybridMultilevel"/>
    <w:tmpl w:val="A5064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A80CAD"/>
    <w:multiLevelType w:val="multilevel"/>
    <w:tmpl w:val="0728FB04"/>
    <w:lvl w:ilvl="0"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-%2"/>
      <w:lvlJc w:val="left"/>
      <w:pPr>
        <w:ind w:left="1579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3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5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5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73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59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81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032" w:hanging="2160"/>
      </w:pPr>
      <w:rPr>
        <w:rFonts w:hint="default"/>
      </w:rPr>
    </w:lvl>
  </w:abstractNum>
  <w:abstractNum w:abstractNumId="34">
    <w:nsid w:val="600B4033"/>
    <w:multiLevelType w:val="hybridMultilevel"/>
    <w:tmpl w:val="57D4E714"/>
    <w:lvl w:ilvl="0" w:tplc="0419000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28" w:hanging="360"/>
      </w:pPr>
      <w:rPr>
        <w:rFonts w:ascii="Wingdings" w:hAnsi="Wingdings" w:hint="default"/>
      </w:rPr>
    </w:lvl>
  </w:abstractNum>
  <w:abstractNum w:abstractNumId="35">
    <w:nsid w:val="619F4EB9"/>
    <w:multiLevelType w:val="hybridMultilevel"/>
    <w:tmpl w:val="9C7822AA"/>
    <w:lvl w:ilvl="0" w:tplc="C1F68D44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66336F33"/>
    <w:multiLevelType w:val="multilevel"/>
    <w:tmpl w:val="0AD264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>
    <w:nsid w:val="67C70BCA"/>
    <w:multiLevelType w:val="multilevel"/>
    <w:tmpl w:val="EACE94D4"/>
    <w:lvl w:ilvl="0">
      <w:start w:val="2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40"/>
      <w:numFmt w:val="decimal"/>
      <w:lvlText w:val="%1-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hint="default"/>
      </w:rPr>
    </w:lvl>
  </w:abstractNum>
  <w:abstractNum w:abstractNumId="38">
    <w:nsid w:val="68F84ABE"/>
    <w:multiLevelType w:val="hybridMultilevel"/>
    <w:tmpl w:val="7C42769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6E4D41CC"/>
    <w:multiLevelType w:val="multilevel"/>
    <w:tmpl w:val="744CE7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cs="Times New Roman" w:hint="default"/>
      </w:rPr>
    </w:lvl>
  </w:abstractNum>
  <w:abstractNum w:abstractNumId="40">
    <w:nsid w:val="6FF30C99"/>
    <w:multiLevelType w:val="multilevel"/>
    <w:tmpl w:val="736ED33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8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1">
    <w:nsid w:val="74B92A26"/>
    <w:multiLevelType w:val="hybridMultilevel"/>
    <w:tmpl w:val="6C8ED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7924F4"/>
    <w:multiLevelType w:val="hybridMultilevel"/>
    <w:tmpl w:val="D0CA4C28"/>
    <w:lvl w:ilvl="0" w:tplc="6C14C3F2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8121136"/>
    <w:multiLevelType w:val="hybridMultilevel"/>
    <w:tmpl w:val="1162223C"/>
    <w:lvl w:ilvl="0" w:tplc="FEBE6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7F3418"/>
    <w:multiLevelType w:val="multilevel"/>
    <w:tmpl w:val="66E61004"/>
    <w:lvl w:ilvl="0">
      <w:start w:val="2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40"/>
      <w:numFmt w:val="decimal"/>
      <w:lvlText w:val="%1-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432" w:hanging="2160"/>
      </w:pPr>
      <w:rPr>
        <w:rFonts w:hint="default"/>
      </w:rPr>
    </w:lvl>
  </w:abstractNum>
  <w:abstractNum w:abstractNumId="45">
    <w:nsid w:val="7FDD1E58"/>
    <w:multiLevelType w:val="hybridMultilevel"/>
    <w:tmpl w:val="9BA21E58"/>
    <w:lvl w:ilvl="0" w:tplc="CD6C29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40"/>
  </w:num>
  <w:num w:numId="4">
    <w:abstractNumId w:val="6"/>
  </w:num>
  <w:num w:numId="5">
    <w:abstractNumId w:val="27"/>
  </w:num>
  <w:num w:numId="6">
    <w:abstractNumId w:val="31"/>
  </w:num>
  <w:num w:numId="7">
    <w:abstractNumId w:val="34"/>
  </w:num>
  <w:num w:numId="8">
    <w:abstractNumId w:val="1"/>
  </w:num>
  <w:num w:numId="9">
    <w:abstractNumId w:val="26"/>
  </w:num>
  <w:num w:numId="10">
    <w:abstractNumId w:val="35"/>
  </w:num>
  <w:num w:numId="11">
    <w:abstractNumId w:val="22"/>
  </w:num>
  <w:num w:numId="12">
    <w:abstractNumId w:val="32"/>
  </w:num>
  <w:num w:numId="13">
    <w:abstractNumId w:val="38"/>
  </w:num>
  <w:num w:numId="14">
    <w:abstractNumId w:val="24"/>
  </w:num>
  <w:num w:numId="15">
    <w:abstractNumId w:val="20"/>
  </w:num>
  <w:num w:numId="16">
    <w:abstractNumId w:val="23"/>
  </w:num>
  <w:num w:numId="17">
    <w:abstractNumId w:val="42"/>
  </w:num>
  <w:num w:numId="18">
    <w:abstractNumId w:val="3"/>
  </w:num>
  <w:num w:numId="19">
    <w:abstractNumId w:val="43"/>
  </w:num>
  <w:num w:numId="20">
    <w:abstractNumId w:val="9"/>
  </w:num>
  <w:num w:numId="21">
    <w:abstractNumId w:val="29"/>
  </w:num>
  <w:num w:numId="22">
    <w:abstractNumId w:val="11"/>
  </w:num>
  <w:num w:numId="23">
    <w:abstractNumId w:val="36"/>
  </w:num>
  <w:num w:numId="24">
    <w:abstractNumId w:val="19"/>
  </w:num>
  <w:num w:numId="25">
    <w:abstractNumId w:val="17"/>
  </w:num>
  <w:num w:numId="26">
    <w:abstractNumId w:val="39"/>
  </w:num>
  <w:num w:numId="27">
    <w:abstractNumId w:val="10"/>
  </w:num>
  <w:num w:numId="28">
    <w:abstractNumId w:val="4"/>
  </w:num>
  <w:num w:numId="29">
    <w:abstractNumId w:val="30"/>
  </w:num>
  <w:num w:numId="30">
    <w:abstractNumId w:val="14"/>
  </w:num>
  <w:num w:numId="31">
    <w:abstractNumId w:val="0"/>
  </w:num>
  <w:num w:numId="32">
    <w:abstractNumId w:val="15"/>
  </w:num>
  <w:num w:numId="33">
    <w:abstractNumId w:val="21"/>
  </w:num>
  <w:num w:numId="34">
    <w:abstractNumId w:val="44"/>
  </w:num>
  <w:num w:numId="35">
    <w:abstractNumId w:val="16"/>
  </w:num>
  <w:num w:numId="36">
    <w:abstractNumId w:val="12"/>
  </w:num>
  <w:num w:numId="37">
    <w:abstractNumId w:val="8"/>
  </w:num>
  <w:num w:numId="38">
    <w:abstractNumId w:val="18"/>
  </w:num>
  <w:num w:numId="39">
    <w:abstractNumId w:val="45"/>
  </w:num>
  <w:num w:numId="40">
    <w:abstractNumId w:val="25"/>
  </w:num>
  <w:num w:numId="41">
    <w:abstractNumId w:val="7"/>
  </w:num>
  <w:num w:numId="42">
    <w:abstractNumId w:val="13"/>
  </w:num>
  <w:num w:numId="43">
    <w:abstractNumId w:val="2"/>
  </w:num>
  <w:num w:numId="44">
    <w:abstractNumId w:val="37"/>
  </w:num>
  <w:num w:numId="45">
    <w:abstractNumId w:val="33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2D4"/>
    <w:rsid w:val="00000269"/>
    <w:rsid w:val="00000289"/>
    <w:rsid w:val="0000132F"/>
    <w:rsid w:val="00001B36"/>
    <w:rsid w:val="00005A88"/>
    <w:rsid w:val="00010D88"/>
    <w:rsid w:val="00011591"/>
    <w:rsid w:val="00013482"/>
    <w:rsid w:val="00015817"/>
    <w:rsid w:val="00016851"/>
    <w:rsid w:val="00017F41"/>
    <w:rsid w:val="000204C2"/>
    <w:rsid w:val="00020D62"/>
    <w:rsid w:val="00035D28"/>
    <w:rsid w:val="00040C7E"/>
    <w:rsid w:val="0004701A"/>
    <w:rsid w:val="0005500C"/>
    <w:rsid w:val="00055A52"/>
    <w:rsid w:val="000677F0"/>
    <w:rsid w:val="0007068D"/>
    <w:rsid w:val="00077D67"/>
    <w:rsid w:val="00081AA0"/>
    <w:rsid w:val="00082457"/>
    <w:rsid w:val="00082A34"/>
    <w:rsid w:val="00082E10"/>
    <w:rsid w:val="00083159"/>
    <w:rsid w:val="00094083"/>
    <w:rsid w:val="00094CA4"/>
    <w:rsid w:val="000975FF"/>
    <w:rsid w:val="000A0965"/>
    <w:rsid w:val="000A0ADE"/>
    <w:rsid w:val="000A1951"/>
    <w:rsid w:val="000A5872"/>
    <w:rsid w:val="000B7C9A"/>
    <w:rsid w:val="000C6254"/>
    <w:rsid w:val="000D3665"/>
    <w:rsid w:val="000E0840"/>
    <w:rsid w:val="000E095C"/>
    <w:rsid w:val="000E31AC"/>
    <w:rsid w:val="000E7E07"/>
    <w:rsid w:val="000E7F00"/>
    <w:rsid w:val="000F21C8"/>
    <w:rsid w:val="000F4310"/>
    <w:rsid w:val="000F70C3"/>
    <w:rsid w:val="000F72EF"/>
    <w:rsid w:val="00101309"/>
    <w:rsid w:val="0010170B"/>
    <w:rsid w:val="00101BF1"/>
    <w:rsid w:val="00107AEA"/>
    <w:rsid w:val="00110FBE"/>
    <w:rsid w:val="001133E7"/>
    <w:rsid w:val="00113A69"/>
    <w:rsid w:val="00120088"/>
    <w:rsid w:val="00121BD0"/>
    <w:rsid w:val="0012528B"/>
    <w:rsid w:val="00126525"/>
    <w:rsid w:val="00127BD4"/>
    <w:rsid w:val="00131571"/>
    <w:rsid w:val="001329B5"/>
    <w:rsid w:val="00133A38"/>
    <w:rsid w:val="001344F9"/>
    <w:rsid w:val="0013460E"/>
    <w:rsid w:val="00143FDD"/>
    <w:rsid w:val="00147218"/>
    <w:rsid w:val="0015154B"/>
    <w:rsid w:val="00153038"/>
    <w:rsid w:val="001574F2"/>
    <w:rsid w:val="001639B1"/>
    <w:rsid w:val="00164F97"/>
    <w:rsid w:val="00165398"/>
    <w:rsid w:val="00166BD1"/>
    <w:rsid w:val="0017087B"/>
    <w:rsid w:val="001761BA"/>
    <w:rsid w:val="00186E6E"/>
    <w:rsid w:val="001A063B"/>
    <w:rsid w:val="001A1129"/>
    <w:rsid w:val="001A3395"/>
    <w:rsid w:val="001A44A8"/>
    <w:rsid w:val="001B65EF"/>
    <w:rsid w:val="001B777A"/>
    <w:rsid w:val="001C41CD"/>
    <w:rsid w:val="001C495D"/>
    <w:rsid w:val="001C7723"/>
    <w:rsid w:val="001D0785"/>
    <w:rsid w:val="001D4792"/>
    <w:rsid w:val="001D49DB"/>
    <w:rsid w:val="001E3735"/>
    <w:rsid w:val="001E5EF7"/>
    <w:rsid w:val="001E7E72"/>
    <w:rsid w:val="001F2914"/>
    <w:rsid w:val="001F3D4F"/>
    <w:rsid w:val="001F3D7D"/>
    <w:rsid w:val="002077AA"/>
    <w:rsid w:val="00215196"/>
    <w:rsid w:val="00220DD9"/>
    <w:rsid w:val="0022356D"/>
    <w:rsid w:val="0022447A"/>
    <w:rsid w:val="00224BC4"/>
    <w:rsid w:val="002317E0"/>
    <w:rsid w:val="002333A1"/>
    <w:rsid w:val="0024521B"/>
    <w:rsid w:val="00253DFE"/>
    <w:rsid w:val="00255DED"/>
    <w:rsid w:val="00260881"/>
    <w:rsid w:val="0026225A"/>
    <w:rsid w:val="00264F84"/>
    <w:rsid w:val="00265F01"/>
    <w:rsid w:val="00266595"/>
    <w:rsid w:val="00267CB0"/>
    <w:rsid w:val="002726E0"/>
    <w:rsid w:val="00280730"/>
    <w:rsid w:val="00281076"/>
    <w:rsid w:val="00284827"/>
    <w:rsid w:val="00297C62"/>
    <w:rsid w:val="002A3EE9"/>
    <w:rsid w:val="002A4D9D"/>
    <w:rsid w:val="002B49D6"/>
    <w:rsid w:val="002B59E1"/>
    <w:rsid w:val="002B6BE5"/>
    <w:rsid w:val="002C4F17"/>
    <w:rsid w:val="002C4F58"/>
    <w:rsid w:val="002C5ACC"/>
    <w:rsid w:val="002D042B"/>
    <w:rsid w:val="002D1D8C"/>
    <w:rsid w:val="002D6A6C"/>
    <w:rsid w:val="002E156C"/>
    <w:rsid w:val="002E1C54"/>
    <w:rsid w:val="002E275E"/>
    <w:rsid w:val="002E4515"/>
    <w:rsid w:val="002E6797"/>
    <w:rsid w:val="002E738F"/>
    <w:rsid w:val="002F521A"/>
    <w:rsid w:val="002F7502"/>
    <w:rsid w:val="002F7C80"/>
    <w:rsid w:val="00300753"/>
    <w:rsid w:val="003031F5"/>
    <w:rsid w:val="00303238"/>
    <w:rsid w:val="00305A97"/>
    <w:rsid w:val="00307A54"/>
    <w:rsid w:val="00316863"/>
    <w:rsid w:val="00321744"/>
    <w:rsid w:val="00323208"/>
    <w:rsid w:val="0032671B"/>
    <w:rsid w:val="003270E3"/>
    <w:rsid w:val="00332523"/>
    <w:rsid w:val="00335E25"/>
    <w:rsid w:val="003415B5"/>
    <w:rsid w:val="00341D2F"/>
    <w:rsid w:val="003438DA"/>
    <w:rsid w:val="00347BE2"/>
    <w:rsid w:val="00352719"/>
    <w:rsid w:val="00354681"/>
    <w:rsid w:val="00357936"/>
    <w:rsid w:val="003612EC"/>
    <w:rsid w:val="00365962"/>
    <w:rsid w:val="00365A4A"/>
    <w:rsid w:val="003670C8"/>
    <w:rsid w:val="00370C97"/>
    <w:rsid w:val="003710BC"/>
    <w:rsid w:val="0037313B"/>
    <w:rsid w:val="003824A6"/>
    <w:rsid w:val="00384655"/>
    <w:rsid w:val="00385089"/>
    <w:rsid w:val="003866B6"/>
    <w:rsid w:val="0038742F"/>
    <w:rsid w:val="00390786"/>
    <w:rsid w:val="00393EF6"/>
    <w:rsid w:val="003A03BF"/>
    <w:rsid w:val="003A1A36"/>
    <w:rsid w:val="003A2918"/>
    <w:rsid w:val="003A3B14"/>
    <w:rsid w:val="003A52F3"/>
    <w:rsid w:val="003A6A97"/>
    <w:rsid w:val="003A6F84"/>
    <w:rsid w:val="003A754F"/>
    <w:rsid w:val="003A7722"/>
    <w:rsid w:val="003B0D74"/>
    <w:rsid w:val="003B2DBA"/>
    <w:rsid w:val="003B78ED"/>
    <w:rsid w:val="003C1DCD"/>
    <w:rsid w:val="003D0F29"/>
    <w:rsid w:val="003D48EE"/>
    <w:rsid w:val="003E3361"/>
    <w:rsid w:val="003E60C5"/>
    <w:rsid w:val="003E6181"/>
    <w:rsid w:val="003F0B99"/>
    <w:rsid w:val="003F12B4"/>
    <w:rsid w:val="004008A5"/>
    <w:rsid w:val="004026DF"/>
    <w:rsid w:val="0040616E"/>
    <w:rsid w:val="00410D16"/>
    <w:rsid w:val="00414A16"/>
    <w:rsid w:val="0041552C"/>
    <w:rsid w:val="00416A56"/>
    <w:rsid w:val="00417B0A"/>
    <w:rsid w:val="00422A2E"/>
    <w:rsid w:val="00425D46"/>
    <w:rsid w:val="00433BCC"/>
    <w:rsid w:val="00435195"/>
    <w:rsid w:val="00440095"/>
    <w:rsid w:val="004407C5"/>
    <w:rsid w:val="00440B5F"/>
    <w:rsid w:val="0044304A"/>
    <w:rsid w:val="00444923"/>
    <w:rsid w:val="004458C3"/>
    <w:rsid w:val="0045267E"/>
    <w:rsid w:val="00456998"/>
    <w:rsid w:val="00466756"/>
    <w:rsid w:val="00471947"/>
    <w:rsid w:val="00473120"/>
    <w:rsid w:val="00473439"/>
    <w:rsid w:val="004746B0"/>
    <w:rsid w:val="004771B3"/>
    <w:rsid w:val="00480A17"/>
    <w:rsid w:val="0048265D"/>
    <w:rsid w:val="00486323"/>
    <w:rsid w:val="004948F3"/>
    <w:rsid w:val="0049671A"/>
    <w:rsid w:val="004A640E"/>
    <w:rsid w:val="004B080C"/>
    <w:rsid w:val="004B2BDC"/>
    <w:rsid w:val="004B583E"/>
    <w:rsid w:val="004C05D3"/>
    <w:rsid w:val="004C1C5A"/>
    <w:rsid w:val="004C6112"/>
    <w:rsid w:val="004C65FB"/>
    <w:rsid w:val="004C765C"/>
    <w:rsid w:val="004D1365"/>
    <w:rsid w:val="004D23EE"/>
    <w:rsid w:val="004D4332"/>
    <w:rsid w:val="004D4ADC"/>
    <w:rsid w:val="004D727A"/>
    <w:rsid w:val="004E225B"/>
    <w:rsid w:val="004E54A8"/>
    <w:rsid w:val="004E6E2D"/>
    <w:rsid w:val="004F014B"/>
    <w:rsid w:val="004F1192"/>
    <w:rsid w:val="004F4453"/>
    <w:rsid w:val="004F44B8"/>
    <w:rsid w:val="004F47E1"/>
    <w:rsid w:val="00500979"/>
    <w:rsid w:val="00500B45"/>
    <w:rsid w:val="00502F0C"/>
    <w:rsid w:val="00503A92"/>
    <w:rsid w:val="00505D73"/>
    <w:rsid w:val="00505EE4"/>
    <w:rsid w:val="005109D7"/>
    <w:rsid w:val="00511237"/>
    <w:rsid w:val="00516FA7"/>
    <w:rsid w:val="00522295"/>
    <w:rsid w:val="00522AD1"/>
    <w:rsid w:val="00527B91"/>
    <w:rsid w:val="00530074"/>
    <w:rsid w:val="00531E19"/>
    <w:rsid w:val="00536450"/>
    <w:rsid w:val="00537674"/>
    <w:rsid w:val="005376E1"/>
    <w:rsid w:val="00537851"/>
    <w:rsid w:val="00542FAE"/>
    <w:rsid w:val="00546280"/>
    <w:rsid w:val="00552267"/>
    <w:rsid w:val="005522AB"/>
    <w:rsid w:val="00555F81"/>
    <w:rsid w:val="005568AB"/>
    <w:rsid w:val="005808DB"/>
    <w:rsid w:val="00580EB1"/>
    <w:rsid w:val="00582E25"/>
    <w:rsid w:val="00584869"/>
    <w:rsid w:val="00587195"/>
    <w:rsid w:val="00587FEC"/>
    <w:rsid w:val="00591AB8"/>
    <w:rsid w:val="00592877"/>
    <w:rsid w:val="00594189"/>
    <w:rsid w:val="00595394"/>
    <w:rsid w:val="005A4507"/>
    <w:rsid w:val="005A4845"/>
    <w:rsid w:val="005A49D2"/>
    <w:rsid w:val="005A602A"/>
    <w:rsid w:val="005A6F72"/>
    <w:rsid w:val="005B1D08"/>
    <w:rsid w:val="005B77F0"/>
    <w:rsid w:val="005C4D28"/>
    <w:rsid w:val="005D1DE8"/>
    <w:rsid w:val="005D5A62"/>
    <w:rsid w:val="005D70E6"/>
    <w:rsid w:val="005E3342"/>
    <w:rsid w:val="005E53AC"/>
    <w:rsid w:val="005F0A27"/>
    <w:rsid w:val="005F0B98"/>
    <w:rsid w:val="005F10F9"/>
    <w:rsid w:val="005F1AE5"/>
    <w:rsid w:val="005F277D"/>
    <w:rsid w:val="005F3DF4"/>
    <w:rsid w:val="0060399E"/>
    <w:rsid w:val="00604928"/>
    <w:rsid w:val="00605D9F"/>
    <w:rsid w:val="00613358"/>
    <w:rsid w:val="00614D6C"/>
    <w:rsid w:val="006167FD"/>
    <w:rsid w:val="006202C7"/>
    <w:rsid w:val="006228ED"/>
    <w:rsid w:val="0062683E"/>
    <w:rsid w:val="00630628"/>
    <w:rsid w:val="006314E0"/>
    <w:rsid w:val="00635ED3"/>
    <w:rsid w:val="00642DFD"/>
    <w:rsid w:val="00644EA8"/>
    <w:rsid w:val="00647DC7"/>
    <w:rsid w:val="00653169"/>
    <w:rsid w:val="00653EC2"/>
    <w:rsid w:val="006546A4"/>
    <w:rsid w:val="00655F75"/>
    <w:rsid w:val="006568DD"/>
    <w:rsid w:val="006622E3"/>
    <w:rsid w:val="00674AAA"/>
    <w:rsid w:val="00684EAC"/>
    <w:rsid w:val="00686358"/>
    <w:rsid w:val="0069384D"/>
    <w:rsid w:val="00695A2D"/>
    <w:rsid w:val="006B1A9A"/>
    <w:rsid w:val="006B2C74"/>
    <w:rsid w:val="006B5608"/>
    <w:rsid w:val="006C07A9"/>
    <w:rsid w:val="006C5E81"/>
    <w:rsid w:val="006C6065"/>
    <w:rsid w:val="006D45CB"/>
    <w:rsid w:val="006D5F3F"/>
    <w:rsid w:val="006D6B29"/>
    <w:rsid w:val="006E103A"/>
    <w:rsid w:val="006E116A"/>
    <w:rsid w:val="006E23F7"/>
    <w:rsid w:val="006E4BA7"/>
    <w:rsid w:val="006E5795"/>
    <w:rsid w:val="006F05D9"/>
    <w:rsid w:val="006F1561"/>
    <w:rsid w:val="00710377"/>
    <w:rsid w:val="00716FD0"/>
    <w:rsid w:val="007216DC"/>
    <w:rsid w:val="007270EF"/>
    <w:rsid w:val="00732139"/>
    <w:rsid w:val="00732976"/>
    <w:rsid w:val="0073610D"/>
    <w:rsid w:val="00746596"/>
    <w:rsid w:val="00747EFD"/>
    <w:rsid w:val="00747F0F"/>
    <w:rsid w:val="007503E8"/>
    <w:rsid w:val="007575F0"/>
    <w:rsid w:val="0076397D"/>
    <w:rsid w:val="00765047"/>
    <w:rsid w:val="00776C90"/>
    <w:rsid w:val="007901BB"/>
    <w:rsid w:val="00790CB2"/>
    <w:rsid w:val="0079456A"/>
    <w:rsid w:val="007B2F49"/>
    <w:rsid w:val="007B3890"/>
    <w:rsid w:val="007B3CBE"/>
    <w:rsid w:val="007C0ABA"/>
    <w:rsid w:val="007C0F2C"/>
    <w:rsid w:val="007C65AA"/>
    <w:rsid w:val="007D3294"/>
    <w:rsid w:val="007D4305"/>
    <w:rsid w:val="007D666D"/>
    <w:rsid w:val="007D7580"/>
    <w:rsid w:val="007E37B2"/>
    <w:rsid w:val="007F226F"/>
    <w:rsid w:val="007F23BB"/>
    <w:rsid w:val="007F412E"/>
    <w:rsid w:val="007F62D2"/>
    <w:rsid w:val="007F7702"/>
    <w:rsid w:val="00802F33"/>
    <w:rsid w:val="0081485F"/>
    <w:rsid w:val="00821D37"/>
    <w:rsid w:val="00833418"/>
    <w:rsid w:val="00833F5D"/>
    <w:rsid w:val="0083485C"/>
    <w:rsid w:val="00836C29"/>
    <w:rsid w:val="008375C7"/>
    <w:rsid w:val="00845920"/>
    <w:rsid w:val="00845F03"/>
    <w:rsid w:val="008476F2"/>
    <w:rsid w:val="00857325"/>
    <w:rsid w:val="008640AC"/>
    <w:rsid w:val="00865CBD"/>
    <w:rsid w:val="00867ED7"/>
    <w:rsid w:val="00870869"/>
    <w:rsid w:val="00871CA6"/>
    <w:rsid w:val="008763FD"/>
    <w:rsid w:val="00876533"/>
    <w:rsid w:val="00877030"/>
    <w:rsid w:val="00880F50"/>
    <w:rsid w:val="00885751"/>
    <w:rsid w:val="008858B9"/>
    <w:rsid w:val="00886B6A"/>
    <w:rsid w:val="00890530"/>
    <w:rsid w:val="00892410"/>
    <w:rsid w:val="008A30AD"/>
    <w:rsid w:val="008A3633"/>
    <w:rsid w:val="008A3768"/>
    <w:rsid w:val="008A5A78"/>
    <w:rsid w:val="008A7EF4"/>
    <w:rsid w:val="008B1DDE"/>
    <w:rsid w:val="008B4518"/>
    <w:rsid w:val="008B5C66"/>
    <w:rsid w:val="008B7460"/>
    <w:rsid w:val="008C1A43"/>
    <w:rsid w:val="008D26DB"/>
    <w:rsid w:val="008D60F1"/>
    <w:rsid w:val="008E005E"/>
    <w:rsid w:val="008E01DC"/>
    <w:rsid w:val="008E252F"/>
    <w:rsid w:val="008E450D"/>
    <w:rsid w:val="008E4D8A"/>
    <w:rsid w:val="008E5125"/>
    <w:rsid w:val="008E600B"/>
    <w:rsid w:val="008F24CE"/>
    <w:rsid w:val="008F2D5E"/>
    <w:rsid w:val="008F3802"/>
    <w:rsid w:val="008F5AD2"/>
    <w:rsid w:val="008F634A"/>
    <w:rsid w:val="008F73FF"/>
    <w:rsid w:val="009011CC"/>
    <w:rsid w:val="0090171B"/>
    <w:rsid w:val="00902F13"/>
    <w:rsid w:val="00904D75"/>
    <w:rsid w:val="009061F6"/>
    <w:rsid w:val="0091145B"/>
    <w:rsid w:val="00914B5F"/>
    <w:rsid w:val="009217D4"/>
    <w:rsid w:val="00930CB6"/>
    <w:rsid w:val="009314C6"/>
    <w:rsid w:val="00935C75"/>
    <w:rsid w:val="00943816"/>
    <w:rsid w:val="009461AC"/>
    <w:rsid w:val="00947832"/>
    <w:rsid w:val="00947ED1"/>
    <w:rsid w:val="00950B84"/>
    <w:rsid w:val="00952C26"/>
    <w:rsid w:val="00954AF7"/>
    <w:rsid w:val="00955A60"/>
    <w:rsid w:val="00956BB3"/>
    <w:rsid w:val="00957237"/>
    <w:rsid w:val="009602A5"/>
    <w:rsid w:val="00960A63"/>
    <w:rsid w:val="0096318B"/>
    <w:rsid w:val="0096438B"/>
    <w:rsid w:val="00967159"/>
    <w:rsid w:val="0097288C"/>
    <w:rsid w:val="0097778F"/>
    <w:rsid w:val="00980EA5"/>
    <w:rsid w:val="00987EB6"/>
    <w:rsid w:val="00992F9F"/>
    <w:rsid w:val="00992FB9"/>
    <w:rsid w:val="009A05EB"/>
    <w:rsid w:val="009A0949"/>
    <w:rsid w:val="009A2FEA"/>
    <w:rsid w:val="009A3D83"/>
    <w:rsid w:val="009A7B3D"/>
    <w:rsid w:val="009B0370"/>
    <w:rsid w:val="009B25A4"/>
    <w:rsid w:val="009B5820"/>
    <w:rsid w:val="009B7A15"/>
    <w:rsid w:val="009C301B"/>
    <w:rsid w:val="009C4F7B"/>
    <w:rsid w:val="009C582D"/>
    <w:rsid w:val="009C637A"/>
    <w:rsid w:val="009D1E18"/>
    <w:rsid w:val="009D2030"/>
    <w:rsid w:val="009D355A"/>
    <w:rsid w:val="009D64D6"/>
    <w:rsid w:val="009D69D0"/>
    <w:rsid w:val="009D71DF"/>
    <w:rsid w:val="009E0C27"/>
    <w:rsid w:val="009E2C11"/>
    <w:rsid w:val="009E4D3A"/>
    <w:rsid w:val="009F365F"/>
    <w:rsid w:val="00A01399"/>
    <w:rsid w:val="00A018EA"/>
    <w:rsid w:val="00A03142"/>
    <w:rsid w:val="00A06881"/>
    <w:rsid w:val="00A1598E"/>
    <w:rsid w:val="00A213E8"/>
    <w:rsid w:val="00A2185E"/>
    <w:rsid w:val="00A21D92"/>
    <w:rsid w:val="00A2648E"/>
    <w:rsid w:val="00A3080C"/>
    <w:rsid w:val="00A319E4"/>
    <w:rsid w:val="00A355B9"/>
    <w:rsid w:val="00A35CD7"/>
    <w:rsid w:val="00A42190"/>
    <w:rsid w:val="00A437B7"/>
    <w:rsid w:val="00A44FBB"/>
    <w:rsid w:val="00A50FE1"/>
    <w:rsid w:val="00A534C9"/>
    <w:rsid w:val="00A548EC"/>
    <w:rsid w:val="00A6445F"/>
    <w:rsid w:val="00A64DD6"/>
    <w:rsid w:val="00A677CA"/>
    <w:rsid w:val="00A7219B"/>
    <w:rsid w:val="00A74A2F"/>
    <w:rsid w:val="00A8123B"/>
    <w:rsid w:val="00A824EB"/>
    <w:rsid w:val="00A82851"/>
    <w:rsid w:val="00A875F3"/>
    <w:rsid w:val="00A94156"/>
    <w:rsid w:val="00A9481E"/>
    <w:rsid w:val="00A95031"/>
    <w:rsid w:val="00A95EC3"/>
    <w:rsid w:val="00A968D2"/>
    <w:rsid w:val="00AA108C"/>
    <w:rsid w:val="00AA1F30"/>
    <w:rsid w:val="00AA6FF9"/>
    <w:rsid w:val="00AA755C"/>
    <w:rsid w:val="00AA7B18"/>
    <w:rsid w:val="00AB0637"/>
    <w:rsid w:val="00AB0A4A"/>
    <w:rsid w:val="00AB290D"/>
    <w:rsid w:val="00AB4D58"/>
    <w:rsid w:val="00AC772A"/>
    <w:rsid w:val="00AD11B4"/>
    <w:rsid w:val="00AD320D"/>
    <w:rsid w:val="00AD59EC"/>
    <w:rsid w:val="00AE3603"/>
    <w:rsid w:val="00AE3B63"/>
    <w:rsid w:val="00AE5C50"/>
    <w:rsid w:val="00AE61C8"/>
    <w:rsid w:val="00AF0743"/>
    <w:rsid w:val="00AF4A82"/>
    <w:rsid w:val="00B047E8"/>
    <w:rsid w:val="00B10E2C"/>
    <w:rsid w:val="00B1519C"/>
    <w:rsid w:val="00B16195"/>
    <w:rsid w:val="00B243AC"/>
    <w:rsid w:val="00B31D27"/>
    <w:rsid w:val="00B33868"/>
    <w:rsid w:val="00B40E67"/>
    <w:rsid w:val="00B428FC"/>
    <w:rsid w:val="00B4337F"/>
    <w:rsid w:val="00B44D83"/>
    <w:rsid w:val="00B45036"/>
    <w:rsid w:val="00B4686C"/>
    <w:rsid w:val="00B470CF"/>
    <w:rsid w:val="00B61767"/>
    <w:rsid w:val="00B63667"/>
    <w:rsid w:val="00B66402"/>
    <w:rsid w:val="00B712DF"/>
    <w:rsid w:val="00B71F5E"/>
    <w:rsid w:val="00B76752"/>
    <w:rsid w:val="00B77A6E"/>
    <w:rsid w:val="00B80087"/>
    <w:rsid w:val="00B807D1"/>
    <w:rsid w:val="00B835E7"/>
    <w:rsid w:val="00B91F63"/>
    <w:rsid w:val="00B95039"/>
    <w:rsid w:val="00BA0E53"/>
    <w:rsid w:val="00BA3E02"/>
    <w:rsid w:val="00BA4C63"/>
    <w:rsid w:val="00BA5021"/>
    <w:rsid w:val="00BA65CA"/>
    <w:rsid w:val="00BA65FF"/>
    <w:rsid w:val="00BA747B"/>
    <w:rsid w:val="00BB7076"/>
    <w:rsid w:val="00BC294C"/>
    <w:rsid w:val="00BC6A76"/>
    <w:rsid w:val="00BC78A2"/>
    <w:rsid w:val="00BD2DE8"/>
    <w:rsid w:val="00BD4333"/>
    <w:rsid w:val="00BD677A"/>
    <w:rsid w:val="00BD7695"/>
    <w:rsid w:val="00BD7731"/>
    <w:rsid w:val="00BE1071"/>
    <w:rsid w:val="00BE28EA"/>
    <w:rsid w:val="00BE2B55"/>
    <w:rsid w:val="00BE2C18"/>
    <w:rsid w:val="00BE68AA"/>
    <w:rsid w:val="00BE7851"/>
    <w:rsid w:val="00BF26B4"/>
    <w:rsid w:val="00BF46D9"/>
    <w:rsid w:val="00BF4BC0"/>
    <w:rsid w:val="00BF66A1"/>
    <w:rsid w:val="00BF71E2"/>
    <w:rsid w:val="00C01B1F"/>
    <w:rsid w:val="00C06FBA"/>
    <w:rsid w:val="00C073CC"/>
    <w:rsid w:val="00C0776E"/>
    <w:rsid w:val="00C150A5"/>
    <w:rsid w:val="00C1662A"/>
    <w:rsid w:val="00C1719F"/>
    <w:rsid w:val="00C23C05"/>
    <w:rsid w:val="00C23D7E"/>
    <w:rsid w:val="00C24E1B"/>
    <w:rsid w:val="00C263C5"/>
    <w:rsid w:val="00C31BE2"/>
    <w:rsid w:val="00C34DB0"/>
    <w:rsid w:val="00C35303"/>
    <w:rsid w:val="00C36CC3"/>
    <w:rsid w:val="00C410A2"/>
    <w:rsid w:val="00C43AE7"/>
    <w:rsid w:val="00C51166"/>
    <w:rsid w:val="00C556BD"/>
    <w:rsid w:val="00C565F6"/>
    <w:rsid w:val="00C57F1E"/>
    <w:rsid w:val="00C70CB8"/>
    <w:rsid w:val="00C71B0F"/>
    <w:rsid w:val="00C74769"/>
    <w:rsid w:val="00C828EE"/>
    <w:rsid w:val="00C90D9A"/>
    <w:rsid w:val="00CA114D"/>
    <w:rsid w:val="00CA5EF1"/>
    <w:rsid w:val="00CB2664"/>
    <w:rsid w:val="00CB3D2E"/>
    <w:rsid w:val="00CB3F88"/>
    <w:rsid w:val="00CB5470"/>
    <w:rsid w:val="00CB5B1B"/>
    <w:rsid w:val="00CB5FC8"/>
    <w:rsid w:val="00CC38B3"/>
    <w:rsid w:val="00CC55AA"/>
    <w:rsid w:val="00CD0630"/>
    <w:rsid w:val="00CD0C8D"/>
    <w:rsid w:val="00CD19BA"/>
    <w:rsid w:val="00CD3081"/>
    <w:rsid w:val="00CD3857"/>
    <w:rsid w:val="00CD6C90"/>
    <w:rsid w:val="00CD7418"/>
    <w:rsid w:val="00CE11C1"/>
    <w:rsid w:val="00CE28DD"/>
    <w:rsid w:val="00CF5591"/>
    <w:rsid w:val="00CF6CEB"/>
    <w:rsid w:val="00D01A17"/>
    <w:rsid w:val="00D049DA"/>
    <w:rsid w:val="00D14DFC"/>
    <w:rsid w:val="00D15B37"/>
    <w:rsid w:val="00D2240E"/>
    <w:rsid w:val="00D24395"/>
    <w:rsid w:val="00D25275"/>
    <w:rsid w:val="00D27F63"/>
    <w:rsid w:val="00D35A71"/>
    <w:rsid w:val="00D46AAC"/>
    <w:rsid w:val="00D478CA"/>
    <w:rsid w:val="00D52210"/>
    <w:rsid w:val="00D53C25"/>
    <w:rsid w:val="00D56332"/>
    <w:rsid w:val="00D57BB8"/>
    <w:rsid w:val="00D57DEB"/>
    <w:rsid w:val="00D602A1"/>
    <w:rsid w:val="00D62746"/>
    <w:rsid w:val="00D63B2D"/>
    <w:rsid w:val="00D66D02"/>
    <w:rsid w:val="00D714A7"/>
    <w:rsid w:val="00D754CC"/>
    <w:rsid w:val="00D75F21"/>
    <w:rsid w:val="00D81A96"/>
    <w:rsid w:val="00D93CC1"/>
    <w:rsid w:val="00D95D93"/>
    <w:rsid w:val="00D96073"/>
    <w:rsid w:val="00DA4027"/>
    <w:rsid w:val="00DB0DC0"/>
    <w:rsid w:val="00DB2DB5"/>
    <w:rsid w:val="00DB2F16"/>
    <w:rsid w:val="00DB547A"/>
    <w:rsid w:val="00DC07D8"/>
    <w:rsid w:val="00DC4700"/>
    <w:rsid w:val="00DC48F7"/>
    <w:rsid w:val="00DC55E4"/>
    <w:rsid w:val="00DE096D"/>
    <w:rsid w:val="00DE195C"/>
    <w:rsid w:val="00DE4039"/>
    <w:rsid w:val="00DE5BF7"/>
    <w:rsid w:val="00DF0984"/>
    <w:rsid w:val="00DF199F"/>
    <w:rsid w:val="00E009AE"/>
    <w:rsid w:val="00E046E5"/>
    <w:rsid w:val="00E054F1"/>
    <w:rsid w:val="00E05FAF"/>
    <w:rsid w:val="00E15DD8"/>
    <w:rsid w:val="00E252D0"/>
    <w:rsid w:val="00E26F19"/>
    <w:rsid w:val="00E315BB"/>
    <w:rsid w:val="00E32451"/>
    <w:rsid w:val="00E3284D"/>
    <w:rsid w:val="00E402D4"/>
    <w:rsid w:val="00E406BB"/>
    <w:rsid w:val="00E45282"/>
    <w:rsid w:val="00E5076C"/>
    <w:rsid w:val="00E558DB"/>
    <w:rsid w:val="00E571EF"/>
    <w:rsid w:val="00E60A35"/>
    <w:rsid w:val="00E6236E"/>
    <w:rsid w:val="00E65E33"/>
    <w:rsid w:val="00E6697F"/>
    <w:rsid w:val="00E70606"/>
    <w:rsid w:val="00E80657"/>
    <w:rsid w:val="00E81252"/>
    <w:rsid w:val="00E815BB"/>
    <w:rsid w:val="00E91A35"/>
    <w:rsid w:val="00E97783"/>
    <w:rsid w:val="00EA3ABA"/>
    <w:rsid w:val="00EB09D9"/>
    <w:rsid w:val="00EB193F"/>
    <w:rsid w:val="00EB3448"/>
    <w:rsid w:val="00EC5ACE"/>
    <w:rsid w:val="00ED461B"/>
    <w:rsid w:val="00ED4ECE"/>
    <w:rsid w:val="00EE2E39"/>
    <w:rsid w:val="00EE387C"/>
    <w:rsid w:val="00EE6464"/>
    <w:rsid w:val="00EE7891"/>
    <w:rsid w:val="00EF00E4"/>
    <w:rsid w:val="00EF2BDE"/>
    <w:rsid w:val="00EF45D3"/>
    <w:rsid w:val="00EF5F86"/>
    <w:rsid w:val="00EF708A"/>
    <w:rsid w:val="00F01226"/>
    <w:rsid w:val="00F0365D"/>
    <w:rsid w:val="00F03839"/>
    <w:rsid w:val="00F03B59"/>
    <w:rsid w:val="00F05BB2"/>
    <w:rsid w:val="00F11B3D"/>
    <w:rsid w:val="00F147E3"/>
    <w:rsid w:val="00F152CC"/>
    <w:rsid w:val="00F15E61"/>
    <w:rsid w:val="00F216DE"/>
    <w:rsid w:val="00F21C8E"/>
    <w:rsid w:val="00F23198"/>
    <w:rsid w:val="00F236B7"/>
    <w:rsid w:val="00F267DD"/>
    <w:rsid w:val="00F32457"/>
    <w:rsid w:val="00F40D1F"/>
    <w:rsid w:val="00F41D0D"/>
    <w:rsid w:val="00F50642"/>
    <w:rsid w:val="00F52328"/>
    <w:rsid w:val="00F54907"/>
    <w:rsid w:val="00F554C6"/>
    <w:rsid w:val="00F649D1"/>
    <w:rsid w:val="00F67CE2"/>
    <w:rsid w:val="00F75E92"/>
    <w:rsid w:val="00F76541"/>
    <w:rsid w:val="00F83D28"/>
    <w:rsid w:val="00F85726"/>
    <w:rsid w:val="00F867E0"/>
    <w:rsid w:val="00F86908"/>
    <w:rsid w:val="00F872F0"/>
    <w:rsid w:val="00F908CD"/>
    <w:rsid w:val="00F928CE"/>
    <w:rsid w:val="00F93ECD"/>
    <w:rsid w:val="00F94202"/>
    <w:rsid w:val="00F95432"/>
    <w:rsid w:val="00F978D0"/>
    <w:rsid w:val="00FA061D"/>
    <w:rsid w:val="00FA12DE"/>
    <w:rsid w:val="00FA2E69"/>
    <w:rsid w:val="00FB6B10"/>
    <w:rsid w:val="00FC0474"/>
    <w:rsid w:val="00FC0516"/>
    <w:rsid w:val="00FD1439"/>
    <w:rsid w:val="00FE0A24"/>
    <w:rsid w:val="00FE66C4"/>
    <w:rsid w:val="00FF1D5F"/>
    <w:rsid w:val="00FF6A40"/>
    <w:rsid w:val="00FF6EA5"/>
    <w:rsid w:val="00F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2D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02D4"/>
    <w:pPr>
      <w:keepNext/>
      <w:jc w:val="center"/>
      <w:outlineLvl w:val="0"/>
    </w:pPr>
    <w:rPr>
      <w:rFonts w:ascii="Tatar Academy" w:hAnsi="Tatar Academy"/>
      <w:b/>
      <w:caps/>
      <w:noProof/>
      <w:color w:val="800000"/>
    </w:rPr>
  </w:style>
  <w:style w:type="paragraph" w:styleId="3">
    <w:name w:val="heading 3"/>
    <w:basedOn w:val="a"/>
    <w:next w:val="a"/>
    <w:link w:val="30"/>
    <w:semiHidden/>
    <w:unhideWhenUsed/>
    <w:qFormat/>
    <w:rsid w:val="00E402D4"/>
    <w:pPr>
      <w:keepNext/>
      <w:jc w:val="center"/>
      <w:outlineLvl w:val="2"/>
    </w:pPr>
    <w:rPr>
      <w:rFonts w:ascii="Tatar Academy" w:hAnsi="Tatar Academy"/>
      <w:b/>
      <w:caps/>
      <w:noProof/>
      <w:color w:val="8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02D4"/>
    <w:rPr>
      <w:rFonts w:ascii="Tatar Academy" w:eastAsia="Times New Roman" w:hAnsi="Tatar Academy" w:cs="Times New Roman"/>
      <w:b/>
      <w:caps/>
      <w:noProof/>
      <w:color w:val="80000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402D4"/>
    <w:rPr>
      <w:rFonts w:ascii="Tatar Academy" w:eastAsia="Times New Roman" w:hAnsi="Tatar Academy" w:cs="Times New Roman"/>
      <w:b/>
      <w:caps/>
      <w:noProof/>
      <w:color w:val="80000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02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2D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402D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402D4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basedOn w:val="a0"/>
    <w:uiPriority w:val="22"/>
    <w:qFormat/>
    <w:rsid w:val="00015817"/>
    <w:rPr>
      <w:b/>
      <w:bCs/>
      <w:bdr w:val="none" w:sz="0" w:space="0" w:color="auto" w:frame="1"/>
    </w:rPr>
  </w:style>
  <w:style w:type="paragraph" w:styleId="a8">
    <w:name w:val="Normal (Web)"/>
    <w:basedOn w:val="a"/>
    <w:uiPriority w:val="99"/>
    <w:semiHidden/>
    <w:unhideWhenUsed/>
    <w:rsid w:val="00015817"/>
    <w:pPr>
      <w:widowControl/>
      <w:jc w:val="left"/>
    </w:pPr>
    <w:rPr>
      <w:szCs w:val="24"/>
    </w:rPr>
  </w:style>
  <w:style w:type="paragraph" w:customStyle="1" w:styleId="Heading">
    <w:name w:val="Heading"/>
    <w:rsid w:val="00502F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9">
    <w:name w:val="Table Grid"/>
    <w:basedOn w:val="a1"/>
    <w:uiPriority w:val="59"/>
    <w:rsid w:val="00502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uiPriority w:val="99"/>
    <w:unhideWhenUsed/>
    <w:rsid w:val="008E252F"/>
    <w:pPr>
      <w:widowControl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rsid w:val="008E252F"/>
    <w:rPr>
      <w:rFonts w:ascii="Consolas" w:eastAsia="Calibri" w:hAnsi="Consolas" w:cs="Times New Roman"/>
      <w:sz w:val="21"/>
      <w:szCs w:val="21"/>
    </w:rPr>
  </w:style>
  <w:style w:type="character" w:styleId="ac">
    <w:name w:val="Hyperlink"/>
    <w:basedOn w:val="a0"/>
    <w:uiPriority w:val="99"/>
    <w:semiHidden/>
    <w:unhideWhenUsed/>
    <w:rsid w:val="00536450"/>
    <w:rPr>
      <w:color w:val="7D7D7D"/>
      <w:u w:val="single"/>
    </w:rPr>
  </w:style>
  <w:style w:type="paragraph" w:styleId="ad">
    <w:name w:val="header"/>
    <w:basedOn w:val="a"/>
    <w:link w:val="ae"/>
    <w:uiPriority w:val="99"/>
    <w:unhideWhenUsed/>
    <w:rsid w:val="003415B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415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415B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415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FollowedHyperlink"/>
    <w:basedOn w:val="a0"/>
    <w:uiPriority w:val="99"/>
    <w:semiHidden/>
    <w:unhideWhenUsed/>
    <w:rsid w:val="00FA2E69"/>
    <w:rPr>
      <w:color w:val="800080"/>
      <w:u w:val="single"/>
    </w:rPr>
  </w:style>
  <w:style w:type="paragraph" w:customStyle="1" w:styleId="xl65">
    <w:name w:val="xl65"/>
    <w:basedOn w:val="a"/>
    <w:rsid w:val="00FA2E6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6">
    <w:name w:val="xl66"/>
    <w:basedOn w:val="a"/>
    <w:rsid w:val="00FA2E6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7">
    <w:name w:val="xl67"/>
    <w:basedOn w:val="a"/>
    <w:rsid w:val="00FA2E69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8">
    <w:name w:val="xl68"/>
    <w:basedOn w:val="a"/>
    <w:rsid w:val="00FA2E69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9">
    <w:name w:val="xl69"/>
    <w:basedOn w:val="a"/>
    <w:rsid w:val="00FA2E69"/>
    <w:pPr>
      <w:widowControl/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0">
    <w:name w:val="xl70"/>
    <w:basedOn w:val="a"/>
    <w:rsid w:val="00FA2E6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1">
    <w:name w:val="xl71"/>
    <w:basedOn w:val="a"/>
    <w:rsid w:val="00FA2E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2">
    <w:name w:val="xl72"/>
    <w:basedOn w:val="a"/>
    <w:rsid w:val="00FA2E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Cs w:val="24"/>
    </w:rPr>
  </w:style>
  <w:style w:type="paragraph" w:customStyle="1" w:styleId="xl73">
    <w:name w:val="xl73"/>
    <w:basedOn w:val="a"/>
    <w:rsid w:val="00FA2E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Cs w:val="24"/>
    </w:rPr>
  </w:style>
  <w:style w:type="paragraph" w:customStyle="1" w:styleId="xl74">
    <w:name w:val="xl74"/>
    <w:basedOn w:val="a"/>
    <w:rsid w:val="00FA2E69"/>
    <w:pPr>
      <w:widowControl/>
      <w:spacing w:before="100" w:beforeAutospacing="1" w:after="100" w:afterAutospacing="1"/>
      <w:jc w:val="center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2D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02D4"/>
    <w:pPr>
      <w:keepNext/>
      <w:jc w:val="center"/>
      <w:outlineLvl w:val="0"/>
    </w:pPr>
    <w:rPr>
      <w:rFonts w:ascii="Tatar Academy" w:hAnsi="Tatar Academy"/>
      <w:b/>
      <w:caps/>
      <w:noProof/>
      <w:color w:val="800000"/>
    </w:rPr>
  </w:style>
  <w:style w:type="paragraph" w:styleId="3">
    <w:name w:val="heading 3"/>
    <w:basedOn w:val="a"/>
    <w:next w:val="a"/>
    <w:link w:val="30"/>
    <w:semiHidden/>
    <w:unhideWhenUsed/>
    <w:qFormat/>
    <w:rsid w:val="00E402D4"/>
    <w:pPr>
      <w:keepNext/>
      <w:jc w:val="center"/>
      <w:outlineLvl w:val="2"/>
    </w:pPr>
    <w:rPr>
      <w:rFonts w:ascii="Tatar Academy" w:hAnsi="Tatar Academy"/>
      <w:b/>
      <w:caps/>
      <w:noProof/>
      <w:color w:val="8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02D4"/>
    <w:rPr>
      <w:rFonts w:ascii="Tatar Academy" w:eastAsia="Times New Roman" w:hAnsi="Tatar Academy" w:cs="Times New Roman"/>
      <w:b/>
      <w:caps/>
      <w:noProof/>
      <w:color w:val="80000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402D4"/>
    <w:rPr>
      <w:rFonts w:ascii="Tatar Academy" w:eastAsia="Times New Roman" w:hAnsi="Tatar Academy" w:cs="Times New Roman"/>
      <w:b/>
      <w:caps/>
      <w:noProof/>
      <w:color w:val="80000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02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2D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402D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402D4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basedOn w:val="a0"/>
    <w:uiPriority w:val="22"/>
    <w:qFormat/>
    <w:rsid w:val="00015817"/>
    <w:rPr>
      <w:b/>
      <w:bCs/>
      <w:bdr w:val="none" w:sz="0" w:space="0" w:color="auto" w:frame="1"/>
    </w:rPr>
  </w:style>
  <w:style w:type="paragraph" w:styleId="a8">
    <w:name w:val="Normal (Web)"/>
    <w:basedOn w:val="a"/>
    <w:uiPriority w:val="99"/>
    <w:semiHidden/>
    <w:unhideWhenUsed/>
    <w:rsid w:val="00015817"/>
    <w:pPr>
      <w:widowControl/>
      <w:jc w:val="left"/>
    </w:pPr>
    <w:rPr>
      <w:szCs w:val="24"/>
    </w:rPr>
  </w:style>
  <w:style w:type="paragraph" w:customStyle="1" w:styleId="Heading">
    <w:name w:val="Heading"/>
    <w:rsid w:val="00502F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9">
    <w:name w:val="Table Grid"/>
    <w:basedOn w:val="a1"/>
    <w:uiPriority w:val="59"/>
    <w:rsid w:val="00502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uiPriority w:val="99"/>
    <w:unhideWhenUsed/>
    <w:rsid w:val="008E252F"/>
    <w:pPr>
      <w:widowControl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rsid w:val="008E252F"/>
    <w:rPr>
      <w:rFonts w:ascii="Consolas" w:eastAsia="Calibri" w:hAnsi="Consolas" w:cs="Times New Roman"/>
      <w:sz w:val="21"/>
      <w:szCs w:val="21"/>
    </w:rPr>
  </w:style>
  <w:style w:type="character" w:styleId="ac">
    <w:name w:val="Hyperlink"/>
    <w:basedOn w:val="a0"/>
    <w:uiPriority w:val="99"/>
    <w:semiHidden/>
    <w:unhideWhenUsed/>
    <w:rsid w:val="00536450"/>
    <w:rPr>
      <w:color w:val="7D7D7D"/>
      <w:u w:val="single"/>
    </w:rPr>
  </w:style>
  <w:style w:type="paragraph" w:styleId="ad">
    <w:name w:val="header"/>
    <w:basedOn w:val="a"/>
    <w:link w:val="ae"/>
    <w:uiPriority w:val="99"/>
    <w:unhideWhenUsed/>
    <w:rsid w:val="003415B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415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415B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415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FollowedHyperlink"/>
    <w:basedOn w:val="a0"/>
    <w:uiPriority w:val="99"/>
    <w:semiHidden/>
    <w:unhideWhenUsed/>
    <w:rsid w:val="00FA2E69"/>
    <w:rPr>
      <w:color w:val="800080"/>
      <w:u w:val="single"/>
    </w:rPr>
  </w:style>
  <w:style w:type="paragraph" w:customStyle="1" w:styleId="xl65">
    <w:name w:val="xl65"/>
    <w:basedOn w:val="a"/>
    <w:rsid w:val="00FA2E6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6">
    <w:name w:val="xl66"/>
    <w:basedOn w:val="a"/>
    <w:rsid w:val="00FA2E6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7">
    <w:name w:val="xl67"/>
    <w:basedOn w:val="a"/>
    <w:rsid w:val="00FA2E69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8">
    <w:name w:val="xl68"/>
    <w:basedOn w:val="a"/>
    <w:rsid w:val="00FA2E69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9">
    <w:name w:val="xl69"/>
    <w:basedOn w:val="a"/>
    <w:rsid w:val="00FA2E69"/>
    <w:pPr>
      <w:widowControl/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0">
    <w:name w:val="xl70"/>
    <w:basedOn w:val="a"/>
    <w:rsid w:val="00FA2E6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1">
    <w:name w:val="xl71"/>
    <w:basedOn w:val="a"/>
    <w:rsid w:val="00FA2E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2">
    <w:name w:val="xl72"/>
    <w:basedOn w:val="a"/>
    <w:rsid w:val="00FA2E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Cs w:val="24"/>
    </w:rPr>
  </w:style>
  <w:style w:type="paragraph" w:customStyle="1" w:styleId="xl73">
    <w:name w:val="xl73"/>
    <w:basedOn w:val="a"/>
    <w:rsid w:val="00FA2E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Cs w:val="24"/>
    </w:rPr>
  </w:style>
  <w:style w:type="paragraph" w:customStyle="1" w:styleId="xl74">
    <w:name w:val="xl74"/>
    <w:basedOn w:val="a"/>
    <w:rsid w:val="00FA2E69"/>
    <w:pPr>
      <w:widowControl/>
      <w:spacing w:before="100" w:beforeAutospacing="1" w:after="100" w:afterAutospacing="1"/>
      <w:jc w:val="center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7675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331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6678">
          <w:marLeft w:val="-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456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2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6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657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61391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4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1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084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7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1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29405">
          <w:marLeft w:val="-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341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7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3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1943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2145">
          <w:marLeft w:val="-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181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0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0976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openxmlformats.org/officeDocument/2006/relationships/chart" Target="charts/chart16.xml"/><Relationship Id="rId21" Type="http://schemas.openxmlformats.org/officeDocument/2006/relationships/chart" Target="charts/chart11.xml"/><Relationship Id="rId34" Type="http://schemas.openxmlformats.org/officeDocument/2006/relationships/chart" Target="charts/chart24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chart" Target="charts/chart15.xml"/><Relationship Id="rId33" Type="http://schemas.openxmlformats.org/officeDocument/2006/relationships/chart" Target="charts/chart23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29" Type="http://schemas.openxmlformats.org/officeDocument/2006/relationships/chart" Target="charts/chart1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24" Type="http://schemas.openxmlformats.org/officeDocument/2006/relationships/chart" Target="charts/chart14.xml"/><Relationship Id="rId32" Type="http://schemas.openxmlformats.org/officeDocument/2006/relationships/chart" Target="charts/chart22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23" Type="http://schemas.openxmlformats.org/officeDocument/2006/relationships/chart" Target="charts/chart13.xml"/><Relationship Id="rId28" Type="http://schemas.openxmlformats.org/officeDocument/2006/relationships/chart" Target="charts/chart18.xm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2E018792E92065E39846F42C9B56D4380DB05B877F558F16DB4B58CAFE5E7256357FA67FF8C7DD9128C980x961K" TargetMode="External"/><Relationship Id="rId19" Type="http://schemas.openxmlformats.org/officeDocument/2006/relationships/chart" Target="charts/chart9.xml"/><Relationship Id="rId31" Type="http://schemas.openxmlformats.org/officeDocument/2006/relationships/chart" Target="charts/chart2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4.xml"/><Relationship Id="rId22" Type="http://schemas.openxmlformats.org/officeDocument/2006/relationships/chart" Target="charts/chart12.xml"/><Relationship Id="rId27" Type="http://schemas.openxmlformats.org/officeDocument/2006/relationships/chart" Target="charts/chart17.xml"/><Relationship Id="rId30" Type="http://schemas.openxmlformats.org/officeDocument/2006/relationships/chart" Target="charts/chart20.xml"/><Relationship Id="rId35" Type="http://schemas.openxmlformats.org/officeDocument/2006/relationships/header" Target="header1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Home\Desktop\&#1052;&#1086;&#1085;&#1080;&#1090;&#1086;&#1088;&#1080;&#1085;&#1075;%202017\&#1055;&#1086;&#1083;&#1085;&#1099;&#1081;%20&#1087;&#1086;%20&#1086;&#1073;&#1083;&#1072;&#1089;&#1090;&#1080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Home\Desktop\&#1052;&#1086;&#1085;&#1080;&#1090;&#1086;&#1088;&#1080;&#1085;&#1075;%202017\&#1055;&#1086;&#1083;&#1085;&#1099;&#1081;%20&#1087;&#1086;%20&#1086;&#1073;&#1083;&#1072;&#1089;&#1090;&#1080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Home\Desktop\&#1052;&#1086;&#1085;&#1080;&#1090;&#1086;&#1088;&#1080;&#1085;&#1075;%202017\&#1055;&#1086;&#1083;&#1085;&#1099;&#1081;%20&#1087;&#1086;%20&#1086;&#1073;&#1083;&#1072;&#1089;&#1090;&#1080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Home\Desktop\&#1052;&#1086;&#1085;&#1080;&#1090;&#1086;&#1088;&#1080;&#1085;&#1075;%202017\&#1055;&#1086;&#1083;&#1085;&#1099;&#1081;%20&#1087;&#1086;%20&#1086;&#1073;&#1083;&#1072;&#1089;&#1090;&#1080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Home\Desktop\&#1052;&#1086;&#1085;&#1080;&#1090;&#1086;&#1088;&#1080;&#1085;&#1075;%202017\&#1055;&#1086;&#1083;&#1085;&#1099;&#1081;%20&#1087;&#1086;%20&#1086;&#1073;&#1083;&#1072;&#1089;&#1090;&#1080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Home\Desktop\&#1052;&#1086;&#1085;&#1080;&#1090;&#1086;&#1088;&#1080;&#1085;&#1075;%202017\&#1055;&#1086;&#1083;&#1085;&#1099;&#1081;%20&#1087;&#1086;%20&#1086;&#1073;&#1083;&#1072;&#1089;&#1090;&#1080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Home\Desktop\&#1052;&#1086;&#1085;&#1080;&#1090;&#1086;&#1088;&#1080;&#1085;&#1075;%202017\&#1055;&#1086;&#1083;&#1085;&#1099;&#1081;%20&#1087;&#1086;%20&#1086;&#1073;&#1083;&#1072;&#1089;&#1090;&#1080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Home\Desktop\&#1052;&#1086;&#1085;&#1080;&#1090;&#1086;&#1088;&#1080;&#1085;&#1075;%202017\&#1055;&#1086;&#1083;&#1085;&#1099;&#1081;%20&#1087;&#1086;%20&#1086;&#1073;&#1083;&#1072;&#1089;&#1090;&#1080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Home\Desktop\&#1052;&#1086;&#1085;&#1080;&#1090;&#1086;&#1088;&#1080;&#1085;&#1075;%202017\&#1055;&#1086;&#1083;&#1085;&#1099;&#1081;%20&#1087;&#1086;%20&#1086;&#1073;&#1083;&#1072;&#1089;&#1090;&#1080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Home\Desktop\&#1052;&#1086;&#1085;&#1080;&#1090;&#1086;&#1088;&#1080;&#1085;&#1075;%202017\&#1055;&#1086;&#1083;&#1085;&#1099;&#1081;%20&#1087;&#1086;%20&#1086;&#1073;&#1083;&#1072;&#1089;&#1090;&#1080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Home\Desktop\&#1052;&#1086;&#1085;&#1080;&#1090;&#1086;&#1088;&#1080;&#1085;&#1075;%202017\&#1055;&#1086;&#1083;&#1085;&#1099;&#1081;%20&#1087;&#1086;%20&#1086;&#1073;&#1083;&#1072;&#1089;&#1090;&#108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Home\Desktop\&#1052;&#1086;&#1085;&#1080;&#1090;&#1086;&#1088;&#1080;&#1085;&#1075;%202017\&#1055;&#1086;&#1083;&#1085;&#1099;&#1081;%20&#1087;&#1086;%20&#1086;&#1073;&#1083;&#1072;&#1089;&#1090;&#1080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Home\Desktop\&#1052;&#1086;&#1085;&#1080;&#1090;&#1086;&#1088;&#1080;&#1085;&#1075;%202017\&#1055;&#1086;&#1083;&#1085;&#1099;&#1081;%20&#1087;&#1086;%20&#1086;&#1073;&#1083;&#1072;&#1089;&#1090;&#1080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Home\Desktop\&#1052;&#1086;&#1085;&#1080;&#1090;&#1086;&#1088;&#1080;&#1085;&#1075;%202017\&#1055;&#1086;&#1083;&#1085;&#1099;&#1081;%20&#1087;&#1086;%20&#1086;&#1073;&#1083;&#1072;&#1089;&#1090;&#1080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Home\Desktop\&#1052;&#1086;&#1085;&#1080;&#1090;&#1086;&#1088;&#1080;&#1085;&#1075;%202017\&#1055;&#1086;&#1083;&#1085;&#1099;&#1081;%20&#1087;&#1086;%20&#1086;&#1073;&#1083;&#1072;&#1089;&#1090;&#1080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Home\Desktop\&#1052;&#1086;&#1085;&#1080;&#1090;&#1086;&#1088;&#1080;&#1085;&#1075;%202017\&#1055;&#1086;&#1083;&#1085;&#1099;&#1081;%20&#1087;&#1086;%20&#1086;&#1073;&#1083;&#1072;&#1089;&#1090;&#1080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Home\Desktop\&#1052;&#1086;&#1085;&#1080;&#1090;&#1086;&#1088;&#1080;&#1085;&#1075;%202017\&#1055;&#1086;&#1083;&#1085;&#1099;&#1081;%20&#1087;&#1086;%20&#1086;&#1073;&#1083;&#1072;&#1089;&#1090;&#108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Home\Desktop\&#1052;&#1086;&#1085;&#1080;&#1090;&#1086;&#1088;&#1080;&#1085;&#1075;%202017\&#1055;&#1086;&#1083;&#1085;&#1099;&#1081;%20&#1087;&#1086;%20&#1086;&#1073;&#1083;&#1072;&#1089;&#1090;&#108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Home\Desktop\&#1052;&#1086;&#1085;&#1080;&#1090;&#1086;&#1088;&#1080;&#1085;&#1075;%202017\&#1055;&#1086;&#1083;&#1085;&#1099;&#1081;%20&#1087;&#1086;%20&#1086;&#1073;&#1083;&#1072;&#1089;&#1090;&#108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Home\Desktop\&#1052;&#1086;&#1085;&#1080;&#1090;&#1086;&#1088;&#1080;&#1085;&#1075;%202017\&#1055;&#1086;&#1083;&#1085;&#1099;&#1081;%20&#1087;&#1086;%20&#1086;&#1073;&#1083;&#1072;&#1089;&#1090;&#1080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Home\Desktop\&#1052;&#1086;&#1085;&#1080;&#1090;&#1086;&#1088;&#1080;&#1085;&#1075;%202017\&#1055;&#1086;&#1083;&#1085;&#1099;&#1081;%20&#1087;&#1086;%20&#1086;&#1073;&#1083;&#1072;&#1089;&#1090;&#1080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Home\Desktop\&#1052;&#1086;&#1085;&#1080;&#1090;&#1086;&#1088;&#1080;&#1085;&#1075;%202017\&#1055;&#1086;&#1083;&#1085;&#1099;&#1081;%20&#1087;&#1086;%20&#1086;&#1073;&#1083;&#1072;&#1089;&#1090;&#1080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2;&#1054;&#1053;&#1048;&#1058;&#1054;&#1056;&#1048;&#1053;&#1043;%202017\&#1055;&#1086;&#1083;&#1085;&#1099;&#1081;%20&#1087;&#1086;%20&#1086;&#1073;&#1083;&#1072;&#1089;&#1090;&#1080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Home\Desktop\&#1052;&#1086;&#1085;&#1080;&#1090;&#1086;&#1088;&#1080;&#1085;&#1075;%202017\&#1055;&#1086;&#1083;&#1085;&#1099;&#1081;%20&#1087;&#1086;%20&#1086;&#1073;&#1083;&#1072;&#1089;&#1090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Жилищный фонд Ленинградской области</a:t>
            </a:r>
          </a:p>
          <a:p>
            <a:pPr>
              <a:defRPr/>
            </a:pPr>
            <a:r>
              <a:rPr lang="ru-RU" sz="1600" b="0">
                <a:latin typeface="Times New Roman" pitchFamily="18" charset="0"/>
                <a:cs typeface="Times New Roman" pitchFamily="18" charset="0"/>
              </a:rPr>
              <a:t>(тыс. м2)</a:t>
            </a:r>
          </a:p>
        </c:rich>
      </c:tx>
      <c:layout/>
      <c:overlay val="0"/>
    </c:title>
    <c:autoTitleDeleted val="0"/>
    <c:pivotFmts>
      <c:pivotFmt>
        <c:idx val="0"/>
        <c:marker>
          <c:symbol val="none"/>
        </c:marker>
      </c:pivotFmt>
      <c:pivotFmt>
        <c:idx val="1"/>
        <c:marker>
          <c:symbol val="none"/>
        </c:marker>
      </c:pivotFmt>
    </c:pivotFmts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1"/>
        <c:ser>
          <c:idx val="0"/>
          <c:order val="0"/>
          <c:invertIfNegative val="0"/>
          <c:dLbls>
            <c:dLbl>
              <c:idx val="4"/>
              <c:layout>
                <c:manualLayout>
                  <c:x val="1.9267822736030121E-3"/>
                  <c:y val="-2.3357660653652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4966290825747233E-2"/>
                  <c:y val="3.67043438435167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9266305584634291E-3"/>
                  <c:y val="-7.00729819609583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2.504816955684007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3.8535645472061657E-3"/>
                  <c:y val="-2.33576606536528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1.2594198045250082E-2"/>
                  <c:y val="2.82334265628543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1.156069364161849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1.1560693641618356E-2"/>
                  <c:y val="-2.3357660653652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графики!$A$3:$A$20</c:f>
              <c:strCache>
                <c:ptCount val="18"/>
                <c:pt idx="0">
                  <c:v>Бокситогорский  </c:v>
                </c:pt>
                <c:pt idx="1">
                  <c:v>Волосовский  </c:v>
                </c:pt>
                <c:pt idx="2">
                  <c:v>Волховский  </c:v>
                </c:pt>
                <c:pt idx="3">
                  <c:v>Всеволожский  </c:v>
                </c:pt>
                <c:pt idx="4">
                  <c:v>Выборгский  </c:v>
                </c:pt>
                <c:pt idx="5">
                  <c:v>Гатчинский  </c:v>
                </c:pt>
                <c:pt idx="6">
                  <c:v>Кингисеппский  </c:v>
                </c:pt>
                <c:pt idx="7">
                  <c:v>Киришский  </c:v>
                </c:pt>
                <c:pt idx="8">
                  <c:v>Кировский  </c:v>
                </c:pt>
                <c:pt idx="9">
                  <c:v>Лодейнопольский  </c:v>
                </c:pt>
                <c:pt idx="10">
                  <c:v>Ломоносовский  </c:v>
                </c:pt>
                <c:pt idx="11">
                  <c:v>Лужский  </c:v>
                </c:pt>
                <c:pt idx="12">
                  <c:v>Подпорожский  </c:v>
                </c:pt>
                <c:pt idx="13">
                  <c:v>Приозерский  </c:v>
                </c:pt>
                <c:pt idx="14">
                  <c:v>Сланцевский  </c:v>
                </c:pt>
                <c:pt idx="15">
                  <c:v>Сосновоборский ГО</c:v>
                </c:pt>
                <c:pt idx="16">
                  <c:v>Тихвинский  </c:v>
                </c:pt>
                <c:pt idx="17">
                  <c:v>Тосненский  </c:v>
                </c:pt>
              </c:strCache>
            </c:strRef>
          </c:cat>
          <c:val>
            <c:numRef>
              <c:f>графики!$C$3:$C$20</c:f>
              <c:numCache>
                <c:formatCode>_-* #,##0.0_р_._-;\-* #,##0.0_р_._-;_-* "-"??_р_._-;_-@_-</c:formatCode>
                <c:ptCount val="18"/>
                <c:pt idx="0">
                  <c:v>1561.3783500000009</c:v>
                </c:pt>
                <c:pt idx="1">
                  <c:v>761.42812999999944</c:v>
                </c:pt>
                <c:pt idx="2">
                  <c:v>1722.72855</c:v>
                </c:pt>
                <c:pt idx="3">
                  <c:v>7004.878129999991</c:v>
                </c:pt>
                <c:pt idx="4">
                  <c:v>3588.8328799999908</c:v>
                </c:pt>
                <c:pt idx="5">
                  <c:v>3919.1870200000008</c:v>
                </c:pt>
                <c:pt idx="6">
                  <c:v>1673.1602100000016</c:v>
                </c:pt>
                <c:pt idx="7">
                  <c:v>1637.4792500000003</c:v>
                </c:pt>
                <c:pt idx="8">
                  <c:v>2002.0682200000012</c:v>
                </c:pt>
                <c:pt idx="9">
                  <c:v>667.1983399999998</c:v>
                </c:pt>
                <c:pt idx="10">
                  <c:v>1279.7980399999983</c:v>
                </c:pt>
                <c:pt idx="11">
                  <c:v>1531.1791200000011</c:v>
                </c:pt>
                <c:pt idx="12">
                  <c:v>605.53114999999991</c:v>
                </c:pt>
                <c:pt idx="13">
                  <c:v>1093.38302</c:v>
                </c:pt>
                <c:pt idx="14">
                  <c:v>1126.228429999999</c:v>
                </c:pt>
                <c:pt idx="15">
                  <c:v>1520.6563900000006</c:v>
                </c:pt>
                <c:pt idx="16">
                  <c:v>1643.4064599999997</c:v>
                </c:pt>
                <c:pt idx="17">
                  <c:v>2163.7536499999992</c:v>
                </c:pt>
              </c:numCache>
            </c:numRef>
          </c:val>
          <c:shape val="pyramid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5476864"/>
        <c:axId val="109092160"/>
        <c:axId val="0"/>
      </c:bar3DChart>
      <c:catAx>
        <c:axId val="854768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ru-RU"/>
          </a:p>
        </c:txPr>
        <c:crossAx val="109092160"/>
        <c:crosses val="autoZero"/>
        <c:auto val="1"/>
        <c:lblAlgn val="ctr"/>
        <c:lblOffset val="100"/>
        <c:noMultiLvlLbl val="0"/>
      </c:catAx>
      <c:valAx>
        <c:axId val="109092160"/>
        <c:scaling>
          <c:orientation val="minMax"/>
        </c:scaling>
        <c:delete val="0"/>
        <c:axPos val="l"/>
        <c:numFmt formatCode="_-* #,##0.0_р_._-;\-* #,##0.0_р_._-;_-* &quot;-&quot;??_р_._-;_-@_-" sourceLinked="1"/>
        <c:majorTickMark val="out"/>
        <c:minorTickMark val="none"/>
        <c:tickLblPos val="nextTo"/>
        <c:crossAx val="854768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baseline="0">
                <a:effectLst/>
              </a:rPr>
              <a:t>Доля жилищного фонда,  в котором необходим капитальный ремонт фундамента</a:t>
            </a:r>
            <a:endParaRPr lang="ru-RU" sz="1400">
              <a:effectLst/>
            </a:endParaRP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1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графики!$A$108:$A$125</c:f>
              <c:strCache>
                <c:ptCount val="18"/>
                <c:pt idx="0">
                  <c:v>Бокситогорский муниципальный район</c:v>
                </c:pt>
                <c:pt idx="1">
                  <c:v>Волосовский муниципальный район</c:v>
                </c:pt>
                <c:pt idx="2">
                  <c:v>Волховский муниципальный район</c:v>
                </c:pt>
                <c:pt idx="3">
                  <c:v>Всеволожский муниципальный район</c:v>
                </c:pt>
                <c:pt idx="4">
                  <c:v>Выборгский муниципальный район</c:v>
                </c:pt>
                <c:pt idx="5">
                  <c:v>Гатчинский муниципальный район</c:v>
                </c:pt>
                <c:pt idx="6">
                  <c:v>Кингисеппский муниципальный район</c:v>
                </c:pt>
                <c:pt idx="7">
                  <c:v>Киришский муниципальный район</c:v>
                </c:pt>
                <c:pt idx="8">
                  <c:v>Кировский муниципальный район</c:v>
                </c:pt>
                <c:pt idx="9">
                  <c:v>Лодейнопольский муниципальный район</c:v>
                </c:pt>
                <c:pt idx="10">
                  <c:v>Ломоносовский муниципальный район</c:v>
                </c:pt>
                <c:pt idx="11">
                  <c:v>Лужский муниципальный район</c:v>
                </c:pt>
                <c:pt idx="12">
                  <c:v>Подпорожский муниципальный район</c:v>
                </c:pt>
                <c:pt idx="13">
                  <c:v>Приозерский муниципальный район</c:v>
                </c:pt>
                <c:pt idx="14">
                  <c:v>Сланцевский муниципальный район</c:v>
                </c:pt>
                <c:pt idx="15">
                  <c:v>Сосновоборский городской округ</c:v>
                </c:pt>
                <c:pt idx="16">
                  <c:v>Тихвинский муниципальный район</c:v>
                </c:pt>
                <c:pt idx="17">
                  <c:v>Тосненский муниципальный район</c:v>
                </c:pt>
              </c:strCache>
            </c:strRef>
          </c:cat>
          <c:val>
            <c:numRef>
              <c:f>графики!$C$108:$C$125</c:f>
              <c:numCache>
                <c:formatCode>0%</c:formatCode>
                <c:ptCount val="18"/>
                <c:pt idx="0">
                  <c:v>4.6017699115044247E-2</c:v>
                </c:pt>
                <c:pt idx="1">
                  <c:v>3.0959752321981426E-3</c:v>
                </c:pt>
                <c:pt idx="2">
                  <c:v>5.9365404298874103E-2</c:v>
                </c:pt>
                <c:pt idx="3">
                  <c:v>4.2303771661569824E-2</c:v>
                </c:pt>
                <c:pt idx="4">
                  <c:v>8.2243778996204137E-2</c:v>
                </c:pt>
                <c:pt idx="5">
                  <c:v>1.6798418972332016E-2</c:v>
                </c:pt>
                <c:pt idx="6">
                  <c:v>7.4211502782931356E-3</c:v>
                </c:pt>
                <c:pt idx="7">
                  <c:v>8.7873462214411256E-3</c:v>
                </c:pt>
                <c:pt idx="8">
                  <c:v>6.7193675889328064E-2</c:v>
                </c:pt>
                <c:pt idx="9">
                  <c:v>5.235602094240838E-3</c:v>
                </c:pt>
                <c:pt idx="10">
                  <c:v>6.3333333333333339E-2</c:v>
                </c:pt>
                <c:pt idx="11">
                  <c:v>3.170289855072464E-2</c:v>
                </c:pt>
                <c:pt idx="12">
                  <c:v>1.6990291262135922E-2</c:v>
                </c:pt>
                <c:pt idx="13">
                  <c:v>5.4263565891472867E-2</c:v>
                </c:pt>
                <c:pt idx="14">
                  <c:v>0.32083333333333336</c:v>
                </c:pt>
                <c:pt idx="15">
                  <c:v>2.9585798816568047E-3</c:v>
                </c:pt>
                <c:pt idx="16">
                  <c:v>9.2879256965944269E-3</c:v>
                </c:pt>
                <c:pt idx="17">
                  <c:v>8.4662576687116561E-2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107302912"/>
        <c:axId val="111622336"/>
        <c:axId val="0"/>
      </c:bar3DChart>
      <c:catAx>
        <c:axId val="10730291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111622336"/>
        <c:crosses val="autoZero"/>
        <c:auto val="1"/>
        <c:lblAlgn val="ctr"/>
        <c:lblOffset val="100"/>
        <c:noMultiLvlLbl val="0"/>
      </c:catAx>
      <c:valAx>
        <c:axId val="111622336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crossAx val="1073029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Степень износа кровли,</a:t>
            </a:r>
            <a:r>
              <a:rPr lang="ru-RU" baseline="0"/>
              <a:t> </a:t>
            </a:r>
            <a:r>
              <a:rPr lang="ru-RU" i="1" baseline="0"/>
              <a:t>количество МКД</a:t>
            </a:r>
            <a:endParaRPr lang="ru-RU" i="1"/>
          </a:p>
        </c:rich>
      </c:tx>
      <c:layout/>
      <c:overlay val="0"/>
    </c:title>
    <c:autoTitleDeleted val="0"/>
    <c:view3D>
      <c:rotX val="30"/>
      <c:rotY val="142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1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графики!$AM$39:$AO$39</c:f>
              <c:strCache>
                <c:ptCount val="3"/>
                <c:pt idx="0">
                  <c:v>до 20 %</c:v>
                </c:pt>
                <c:pt idx="1">
                  <c:v>20-40</c:v>
                </c:pt>
                <c:pt idx="2">
                  <c:v>свыше 40</c:v>
                </c:pt>
              </c:strCache>
            </c:strRef>
          </c:cat>
          <c:val>
            <c:numRef>
              <c:f>графики!$AM$40:$AO$40</c:f>
              <c:numCache>
                <c:formatCode>General</c:formatCode>
                <c:ptCount val="3"/>
                <c:pt idx="0">
                  <c:v>2606</c:v>
                </c:pt>
                <c:pt idx="1">
                  <c:v>2394</c:v>
                </c:pt>
                <c:pt idx="2">
                  <c:v>4357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baseline="0">
                <a:effectLst/>
              </a:rPr>
              <a:t>Доля жилищного фонда,  в котором необходим капитальный ремонт крыши </a:t>
            </a:r>
            <a:endParaRPr lang="ru-RU" sz="1400">
              <a:effectLst/>
            </a:endParaRP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1"/>
        <c:ser>
          <c:idx val="1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графики!$A$108:$A$125</c:f>
              <c:strCache>
                <c:ptCount val="18"/>
                <c:pt idx="0">
                  <c:v>Бокситогорский муниципальный район</c:v>
                </c:pt>
                <c:pt idx="1">
                  <c:v>Волосовский муниципальный район</c:v>
                </c:pt>
                <c:pt idx="2">
                  <c:v>Волховский муниципальный район</c:v>
                </c:pt>
                <c:pt idx="3">
                  <c:v>Всеволожский муниципальный район</c:v>
                </c:pt>
                <c:pt idx="4">
                  <c:v>Выборгский муниципальный район</c:v>
                </c:pt>
                <c:pt idx="5">
                  <c:v>Гатчинский муниципальный район</c:v>
                </c:pt>
                <c:pt idx="6">
                  <c:v>Кингисеппский муниципальный район</c:v>
                </c:pt>
                <c:pt idx="7">
                  <c:v>Киришский муниципальный район</c:v>
                </c:pt>
                <c:pt idx="8">
                  <c:v>Кировский муниципальный район</c:v>
                </c:pt>
                <c:pt idx="9">
                  <c:v>Лодейнопольский муниципальный район</c:v>
                </c:pt>
                <c:pt idx="10">
                  <c:v>Ломоносовский муниципальный район</c:v>
                </c:pt>
                <c:pt idx="11">
                  <c:v>Лужский муниципальный район</c:v>
                </c:pt>
                <c:pt idx="12">
                  <c:v>Подпорожский муниципальный район</c:v>
                </c:pt>
                <c:pt idx="13">
                  <c:v>Приозерский муниципальный район</c:v>
                </c:pt>
                <c:pt idx="14">
                  <c:v>Сланцевский муниципальный район</c:v>
                </c:pt>
                <c:pt idx="15">
                  <c:v>Сосновоборский городской округ</c:v>
                </c:pt>
                <c:pt idx="16">
                  <c:v>Тихвинский муниципальный район</c:v>
                </c:pt>
                <c:pt idx="17">
                  <c:v>Тосненский муниципальный район</c:v>
                </c:pt>
              </c:strCache>
            </c:strRef>
          </c:cat>
          <c:val>
            <c:numRef>
              <c:f>графики!$E$108:$E$125</c:f>
              <c:numCache>
                <c:formatCode>0%</c:formatCode>
                <c:ptCount val="18"/>
                <c:pt idx="0">
                  <c:v>3.7168141592920353E-2</c:v>
                </c:pt>
                <c:pt idx="1">
                  <c:v>2.4767801857585141E-2</c:v>
                </c:pt>
                <c:pt idx="2">
                  <c:v>9.2118730808597754E-2</c:v>
                </c:pt>
                <c:pt idx="3">
                  <c:v>3.109072375127421E-2</c:v>
                </c:pt>
                <c:pt idx="4">
                  <c:v>7.7604386334879802E-2</c:v>
                </c:pt>
                <c:pt idx="5">
                  <c:v>1.8774703557312252E-2</c:v>
                </c:pt>
                <c:pt idx="6">
                  <c:v>1.2987012987012988E-2</c:v>
                </c:pt>
                <c:pt idx="7">
                  <c:v>1.9332161687170474E-2</c:v>
                </c:pt>
                <c:pt idx="8">
                  <c:v>4.7430830039525688E-2</c:v>
                </c:pt>
                <c:pt idx="9">
                  <c:v>1.5706806282722512E-2</c:v>
                </c:pt>
                <c:pt idx="10">
                  <c:v>7.166666666666667E-2</c:v>
                </c:pt>
                <c:pt idx="11">
                  <c:v>2.717391304347826E-2</c:v>
                </c:pt>
                <c:pt idx="12">
                  <c:v>2.4271844660194174E-2</c:v>
                </c:pt>
                <c:pt idx="13">
                  <c:v>6.533776301218161E-2</c:v>
                </c:pt>
                <c:pt idx="14">
                  <c:v>0.27708333333333335</c:v>
                </c:pt>
                <c:pt idx="15">
                  <c:v>2.3668639053254437E-2</c:v>
                </c:pt>
                <c:pt idx="16">
                  <c:v>4.6439628482972135E-3</c:v>
                </c:pt>
                <c:pt idx="17">
                  <c:v>3.0674846625766871E-2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111783936"/>
        <c:axId val="112018560"/>
        <c:axId val="0"/>
      </c:bar3DChart>
      <c:catAx>
        <c:axId val="11178393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112018560"/>
        <c:crosses val="autoZero"/>
        <c:auto val="1"/>
        <c:lblAlgn val="ctr"/>
        <c:lblOffset val="100"/>
        <c:noMultiLvlLbl val="0"/>
      </c:catAx>
      <c:valAx>
        <c:axId val="112018560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crossAx val="1117839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Степень износа фасадов,</a:t>
            </a:r>
            <a:r>
              <a:rPr lang="ru-RU" baseline="0"/>
              <a:t> </a:t>
            </a:r>
            <a:r>
              <a:rPr lang="ru-RU" i="1" baseline="0"/>
              <a:t>количество МКД</a:t>
            </a:r>
            <a:endParaRPr lang="ru-RU" i="1"/>
          </a:p>
        </c:rich>
      </c:tx>
      <c:layout/>
      <c:overlay val="0"/>
    </c:title>
    <c:autoTitleDeleted val="0"/>
    <c:view3D>
      <c:rotX val="30"/>
      <c:rotY val="142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1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графики!$AM$63:$AO$63</c:f>
              <c:strCache>
                <c:ptCount val="3"/>
                <c:pt idx="0">
                  <c:v>до 20 %</c:v>
                </c:pt>
                <c:pt idx="1">
                  <c:v>20-40</c:v>
                </c:pt>
                <c:pt idx="2">
                  <c:v>свыше 40</c:v>
                </c:pt>
              </c:strCache>
            </c:strRef>
          </c:cat>
          <c:val>
            <c:numRef>
              <c:f>графики!$AM$64:$AO$64</c:f>
              <c:numCache>
                <c:formatCode>General</c:formatCode>
                <c:ptCount val="3"/>
                <c:pt idx="0">
                  <c:v>2399</c:v>
                </c:pt>
                <c:pt idx="1">
                  <c:v>2846</c:v>
                </c:pt>
                <c:pt idx="2">
                  <c:v>4754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baseline="0">
                <a:effectLst/>
              </a:rPr>
              <a:t>Доля жилищного фонда,  в котором необходим капитальный ремонт фасада </a:t>
            </a:r>
            <a:endParaRPr lang="ru-RU" sz="1400">
              <a:effectLst/>
            </a:endParaRP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1"/>
        <c:ser>
          <c:idx val="1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графики!$A$108:$A$125</c:f>
              <c:strCache>
                <c:ptCount val="18"/>
                <c:pt idx="0">
                  <c:v>Бокситогорский муниципальный район</c:v>
                </c:pt>
                <c:pt idx="1">
                  <c:v>Волосовский муниципальный район</c:v>
                </c:pt>
                <c:pt idx="2">
                  <c:v>Волховский муниципальный район</c:v>
                </c:pt>
                <c:pt idx="3">
                  <c:v>Всеволожский муниципальный район</c:v>
                </c:pt>
                <c:pt idx="4">
                  <c:v>Выборгский муниципальный район</c:v>
                </c:pt>
                <c:pt idx="5">
                  <c:v>Гатчинский муниципальный район</c:v>
                </c:pt>
                <c:pt idx="6">
                  <c:v>Кингисеппский муниципальный район</c:v>
                </c:pt>
                <c:pt idx="7">
                  <c:v>Киришский муниципальный район</c:v>
                </c:pt>
                <c:pt idx="8">
                  <c:v>Кировский муниципальный район</c:v>
                </c:pt>
                <c:pt idx="9">
                  <c:v>Лодейнопольский муниципальный район</c:v>
                </c:pt>
                <c:pt idx="10">
                  <c:v>Ломоносовский муниципальный район</c:v>
                </c:pt>
                <c:pt idx="11">
                  <c:v>Лужский муниципальный район</c:v>
                </c:pt>
                <c:pt idx="12">
                  <c:v>Подпорожский муниципальный район</c:v>
                </c:pt>
                <c:pt idx="13">
                  <c:v>Приозерский муниципальный район</c:v>
                </c:pt>
                <c:pt idx="14">
                  <c:v>Сланцевский муниципальный район</c:v>
                </c:pt>
                <c:pt idx="15">
                  <c:v>Сосновоборский городской округ</c:v>
                </c:pt>
                <c:pt idx="16">
                  <c:v>Тихвинский муниципальный район</c:v>
                </c:pt>
                <c:pt idx="17">
                  <c:v>Тосненский муниципальный район</c:v>
                </c:pt>
              </c:strCache>
            </c:strRef>
          </c:cat>
          <c:val>
            <c:numRef>
              <c:f>графики!$G$108:$G$125</c:f>
              <c:numCache>
                <c:formatCode>0%</c:formatCode>
                <c:ptCount val="18"/>
                <c:pt idx="0">
                  <c:v>8.4955752212389379E-2</c:v>
                </c:pt>
                <c:pt idx="1">
                  <c:v>2.4767801857585141E-2</c:v>
                </c:pt>
                <c:pt idx="2">
                  <c:v>8.8024564994882287E-2</c:v>
                </c:pt>
                <c:pt idx="3">
                  <c:v>7.1865443425076447E-2</c:v>
                </c:pt>
                <c:pt idx="4">
                  <c:v>9.8692534795444958E-2</c:v>
                </c:pt>
                <c:pt idx="5">
                  <c:v>2.4209486166007904E-2</c:v>
                </c:pt>
                <c:pt idx="6">
                  <c:v>2.5974025974025976E-2</c:v>
                </c:pt>
                <c:pt idx="7">
                  <c:v>1.2302284710017574E-2</c:v>
                </c:pt>
                <c:pt idx="8">
                  <c:v>3.689064558629776E-2</c:v>
                </c:pt>
                <c:pt idx="9">
                  <c:v>1.0471204188481676E-2</c:v>
                </c:pt>
                <c:pt idx="10">
                  <c:v>0.12333333333333334</c:v>
                </c:pt>
                <c:pt idx="11">
                  <c:v>3.9855072463768113E-2</c:v>
                </c:pt>
                <c:pt idx="12">
                  <c:v>3.3980582524271843E-2</c:v>
                </c:pt>
                <c:pt idx="13">
                  <c:v>8.0841638981173872E-2</c:v>
                </c:pt>
                <c:pt idx="14">
                  <c:v>0.32083333333333336</c:v>
                </c:pt>
                <c:pt idx="15">
                  <c:v>5.0295857988165681E-2</c:v>
                </c:pt>
                <c:pt idx="16">
                  <c:v>2.0123839009287926E-2</c:v>
                </c:pt>
                <c:pt idx="17">
                  <c:v>0.1361963190184049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85478400"/>
        <c:axId val="112022016"/>
        <c:axId val="0"/>
      </c:bar3DChart>
      <c:catAx>
        <c:axId val="8547840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112022016"/>
        <c:crosses val="autoZero"/>
        <c:auto val="1"/>
        <c:lblAlgn val="ctr"/>
        <c:lblOffset val="100"/>
        <c:noMultiLvlLbl val="0"/>
      </c:catAx>
      <c:valAx>
        <c:axId val="112022016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crossAx val="854784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Степень износа систем теплоснабжения,</a:t>
            </a:r>
            <a:r>
              <a:rPr lang="ru-RU" baseline="0"/>
              <a:t> </a:t>
            </a:r>
            <a:r>
              <a:rPr lang="ru-RU" i="1" baseline="0"/>
              <a:t>количество МКД</a:t>
            </a:r>
            <a:endParaRPr lang="ru-RU" i="1"/>
          </a:p>
        </c:rich>
      </c:tx>
      <c:layout/>
      <c:overlay val="0"/>
    </c:title>
    <c:autoTitleDeleted val="0"/>
    <c:view3D>
      <c:rotX val="30"/>
      <c:rotY val="142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1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графики!$AM$87:$AP$87</c:f>
              <c:strCache>
                <c:ptCount val="4"/>
                <c:pt idx="0">
                  <c:v>до 20 %</c:v>
                </c:pt>
                <c:pt idx="1">
                  <c:v>21-40</c:v>
                </c:pt>
                <c:pt idx="2">
                  <c:v>41-60</c:v>
                </c:pt>
                <c:pt idx="3">
                  <c:v>61-80</c:v>
                </c:pt>
              </c:strCache>
            </c:strRef>
          </c:cat>
          <c:val>
            <c:numRef>
              <c:f>графики!$AM$88:$AP$88</c:f>
              <c:numCache>
                <c:formatCode>General</c:formatCode>
                <c:ptCount val="4"/>
                <c:pt idx="0">
                  <c:v>1857</c:v>
                </c:pt>
                <c:pt idx="1">
                  <c:v>2215</c:v>
                </c:pt>
                <c:pt idx="2">
                  <c:v>1868</c:v>
                </c:pt>
                <c:pt idx="3">
                  <c:v>3187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baseline="0">
                <a:effectLst/>
              </a:rPr>
              <a:t>Доля жилищного фонда,  в котором необходим капитальный ремонт систем теплоснабжения </a:t>
            </a:r>
            <a:endParaRPr lang="ru-RU" sz="1400">
              <a:effectLst/>
            </a:endParaRP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1"/>
        <c:ser>
          <c:idx val="1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графики!$A$108:$A$125</c:f>
              <c:strCache>
                <c:ptCount val="18"/>
                <c:pt idx="0">
                  <c:v>Бокситогорский муниципальный район</c:v>
                </c:pt>
                <c:pt idx="1">
                  <c:v>Волосовский муниципальный район</c:v>
                </c:pt>
                <c:pt idx="2">
                  <c:v>Волховский муниципальный район</c:v>
                </c:pt>
                <c:pt idx="3">
                  <c:v>Всеволожский муниципальный район</c:v>
                </c:pt>
                <c:pt idx="4">
                  <c:v>Выборгский муниципальный район</c:v>
                </c:pt>
                <c:pt idx="5">
                  <c:v>Гатчинский муниципальный район</c:v>
                </c:pt>
                <c:pt idx="6">
                  <c:v>Кингисеппский муниципальный район</c:v>
                </c:pt>
                <c:pt idx="7">
                  <c:v>Киришский муниципальный район</c:v>
                </c:pt>
                <c:pt idx="8">
                  <c:v>Кировский муниципальный район</c:v>
                </c:pt>
                <c:pt idx="9">
                  <c:v>Лодейнопольский муниципальный район</c:v>
                </c:pt>
                <c:pt idx="10">
                  <c:v>Ломоносовский муниципальный район</c:v>
                </c:pt>
                <c:pt idx="11">
                  <c:v>Лужский муниципальный район</c:v>
                </c:pt>
                <c:pt idx="12">
                  <c:v>Подпорожский муниципальный район</c:v>
                </c:pt>
                <c:pt idx="13">
                  <c:v>Приозерский муниципальный район</c:v>
                </c:pt>
                <c:pt idx="14">
                  <c:v>Сланцевский муниципальный район</c:v>
                </c:pt>
                <c:pt idx="15">
                  <c:v>Сосновоборский городской округ</c:v>
                </c:pt>
                <c:pt idx="16">
                  <c:v>Тихвинский муниципальный район</c:v>
                </c:pt>
                <c:pt idx="17">
                  <c:v>Тосненский муниципальный район</c:v>
                </c:pt>
              </c:strCache>
            </c:strRef>
          </c:cat>
          <c:val>
            <c:numRef>
              <c:f>графики!$I$108:$I$125</c:f>
              <c:numCache>
                <c:formatCode>0%</c:formatCode>
                <c:ptCount val="18"/>
                <c:pt idx="0">
                  <c:v>0.10088495575221239</c:v>
                </c:pt>
                <c:pt idx="1">
                  <c:v>3.7151702786377708E-2</c:v>
                </c:pt>
                <c:pt idx="2">
                  <c:v>0.20163766632548619</c:v>
                </c:pt>
                <c:pt idx="3">
                  <c:v>0.11314984709480122</c:v>
                </c:pt>
                <c:pt idx="4">
                  <c:v>0.308730493462674</c:v>
                </c:pt>
                <c:pt idx="5">
                  <c:v>8.1027667984189727E-2</c:v>
                </c:pt>
                <c:pt idx="6">
                  <c:v>9.2764378478664186E-2</c:v>
                </c:pt>
                <c:pt idx="7">
                  <c:v>0.55360281195079086</c:v>
                </c:pt>
                <c:pt idx="8">
                  <c:v>0.27009222661396576</c:v>
                </c:pt>
                <c:pt idx="9">
                  <c:v>0.12041884816753927</c:v>
                </c:pt>
                <c:pt idx="10">
                  <c:v>0.27</c:v>
                </c:pt>
                <c:pt idx="11">
                  <c:v>0.12228260869565218</c:v>
                </c:pt>
                <c:pt idx="12">
                  <c:v>0.30339805825242716</c:v>
                </c:pt>
                <c:pt idx="13">
                  <c:v>0.17497231450719822</c:v>
                </c:pt>
                <c:pt idx="14">
                  <c:v>0.46250000000000002</c:v>
                </c:pt>
                <c:pt idx="15">
                  <c:v>0.71301775147928992</c:v>
                </c:pt>
                <c:pt idx="16">
                  <c:v>1.7027863777089782E-2</c:v>
                </c:pt>
                <c:pt idx="17">
                  <c:v>0.16319018404907976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111785984"/>
        <c:axId val="112024896"/>
        <c:axId val="0"/>
      </c:bar3DChart>
      <c:catAx>
        <c:axId val="11178598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112024896"/>
        <c:crosses val="autoZero"/>
        <c:auto val="1"/>
        <c:lblAlgn val="ctr"/>
        <c:lblOffset val="100"/>
        <c:noMultiLvlLbl val="0"/>
      </c:catAx>
      <c:valAx>
        <c:axId val="112024896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crossAx val="1117859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Степень износа систем горячего водоснабжения,</a:t>
            </a:r>
            <a:r>
              <a:rPr lang="ru-RU" baseline="0"/>
              <a:t> </a:t>
            </a:r>
            <a:r>
              <a:rPr lang="ru-RU" i="1" baseline="0"/>
              <a:t>количество МКД</a:t>
            </a:r>
            <a:endParaRPr lang="ru-RU" i="1"/>
          </a:p>
        </c:rich>
      </c:tx>
      <c:layout/>
      <c:overlay val="0"/>
    </c:title>
    <c:autoTitleDeleted val="0"/>
    <c:view3D>
      <c:rotX val="30"/>
      <c:rotY val="142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1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графики!$AT$110:$AW$110</c:f>
              <c:strCache>
                <c:ptCount val="4"/>
                <c:pt idx="0">
                  <c:v>до 20 %</c:v>
                </c:pt>
                <c:pt idx="1">
                  <c:v>21-40</c:v>
                </c:pt>
                <c:pt idx="2">
                  <c:v>41-60</c:v>
                </c:pt>
                <c:pt idx="3">
                  <c:v>61-80</c:v>
                </c:pt>
              </c:strCache>
            </c:strRef>
          </c:cat>
          <c:val>
            <c:numRef>
              <c:f>графики!$AT$111:$AW$111</c:f>
              <c:numCache>
                <c:formatCode>General</c:formatCode>
                <c:ptCount val="4"/>
                <c:pt idx="0">
                  <c:v>2611</c:v>
                </c:pt>
                <c:pt idx="1">
                  <c:v>1758</c:v>
                </c:pt>
                <c:pt idx="2">
                  <c:v>1100</c:v>
                </c:pt>
                <c:pt idx="3">
                  <c:v>1866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baseline="0">
                <a:effectLst/>
              </a:rPr>
              <a:t>Доля жилищного фонда,  в котором необходим капитальный ремонт систем ГВС </a:t>
            </a:r>
            <a:endParaRPr lang="ru-RU" sz="1400">
              <a:effectLst/>
            </a:endParaRP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1"/>
        <c:ser>
          <c:idx val="1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графики!$A$108:$A$125</c:f>
              <c:strCache>
                <c:ptCount val="18"/>
                <c:pt idx="0">
                  <c:v>Бокситогорский муниципальный район</c:v>
                </c:pt>
                <c:pt idx="1">
                  <c:v>Волосовский муниципальный район</c:v>
                </c:pt>
                <c:pt idx="2">
                  <c:v>Волховский муниципальный район</c:v>
                </c:pt>
                <c:pt idx="3">
                  <c:v>Всеволожский муниципальный район</c:v>
                </c:pt>
                <c:pt idx="4">
                  <c:v>Выборгский муниципальный район</c:v>
                </c:pt>
                <c:pt idx="5">
                  <c:v>Гатчинский муниципальный район</c:v>
                </c:pt>
                <c:pt idx="6">
                  <c:v>Кингисеппский муниципальный район</c:v>
                </c:pt>
                <c:pt idx="7">
                  <c:v>Киришский муниципальный район</c:v>
                </c:pt>
                <c:pt idx="8">
                  <c:v>Кировский муниципальный район</c:v>
                </c:pt>
                <c:pt idx="9">
                  <c:v>Лодейнопольский муниципальный район</c:v>
                </c:pt>
                <c:pt idx="10">
                  <c:v>Ломоносовский муниципальный район</c:v>
                </c:pt>
                <c:pt idx="11">
                  <c:v>Лужский муниципальный район</c:v>
                </c:pt>
                <c:pt idx="12">
                  <c:v>Подпорожский муниципальный район</c:v>
                </c:pt>
                <c:pt idx="13">
                  <c:v>Приозерский муниципальный район</c:v>
                </c:pt>
                <c:pt idx="14">
                  <c:v>Сланцевский муниципальный район</c:v>
                </c:pt>
                <c:pt idx="15">
                  <c:v>Сосновоборский городской округ</c:v>
                </c:pt>
                <c:pt idx="16">
                  <c:v>Тихвинский муниципальный район</c:v>
                </c:pt>
                <c:pt idx="17">
                  <c:v>Тосненский муниципальный район</c:v>
                </c:pt>
              </c:strCache>
            </c:strRef>
          </c:cat>
          <c:val>
            <c:numRef>
              <c:f>графики!$K$108:$K$125</c:f>
              <c:numCache>
                <c:formatCode>0%</c:formatCode>
                <c:ptCount val="18"/>
                <c:pt idx="0">
                  <c:v>0.10619469026548672</c:v>
                </c:pt>
                <c:pt idx="1">
                  <c:v>4.0247678018575851E-2</c:v>
                </c:pt>
                <c:pt idx="2">
                  <c:v>0.11975435005117707</c:v>
                </c:pt>
                <c:pt idx="3">
                  <c:v>7.0336391437308868E-2</c:v>
                </c:pt>
                <c:pt idx="4">
                  <c:v>0.21383382539013074</c:v>
                </c:pt>
                <c:pt idx="5">
                  <c:v>6.7193675889328064E-2</c:v>
                </c:pt>
                <c:pt idx="6">
                  <c:v>7.050092764378478E-2</c:v>
                </c:pt>
                <c:pt idx="7">
                  <c:v>0.17047451669595781</c:v>
                </c:pt>
                <c:pt idx="8">
                  <c:v>0.15942028985507245</c:v>
                </c:pt>
                <c:pt idx="9">
                  <c:v>5.235602094240838E-3</c:v>
                </c:pt>
                <c:pt idx="10">
                  <c:v>0.21833333333333332</c:v>
                </c:pt>
                <c:pt idx="11">
                  <c:v>2.5362318840579712E-2</c:v>
                </c:pt>
                <c:pt idx="12">
                  <c:v>1.2135922330097087E-2</c:v>
                </c:pt>
                <c:pt idx="13">
                  <c:v>0.10741971207087486</c:v>
                </c:pt>
                <c:pt idx="14">
                  <c:v>8.7499999999999994E-2</c:v>
                </c:pt>
                <c:pt idx="15">
                  <c:v>0.73964497041420119</c:v>
                </c:pt>
                <c:pt idx="16">
                  <c:v>1.5479876160990712E-2</c:v>
                </c:pt>
                <c:pt idx="17">
                  <c:v>9.0797546012269942E-2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111786496"/>
        <c:axId val="112297664"/>
        <c:axId val="0"/>
      </c:bar3DChart>
      <c:catAx>
        <c:axId val="11178649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112297664"/>
        <c:crosses val="autoZero"/>
        <c:auto val="1"/>
        <c:lblAlgn val="ctr"/>
        <c:lblOffset val="100"/>
        <c:noMultiLvlLbl val="0"/>
      </c:catAx>
      <c:valAx>
        <c:axId val="112297664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crossAx val="1117864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Степень износа систем холодного водоснабжения,</a:t>
            </a:r>
            <a:r>
              <a:rPr lang="ru-RU" baseline="0"/>
              <a:t> </a:t>
            </a:r>
            <a:r>
              <a:rPr lang="ru-RU" i="1" baseline="0"/>
              <a:t>количество МКД</a:t>
            </a:r>
            <a:endParaRPr lang="ru-RU" i="1"/>
          </a:p>
        </c:rich>
      </c:tx>
      <c:layout/>
      <c:overlay val="0"/>
    </c:title>
    <c:autoTitleDeleted val="0"/>
    <c:view3D>
      <c:rotX val="30"/>
      <c:rotY val="142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1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графики!$AM$134:$AP$134</c:f>
              <c:strCache>
                <c:ptCount val="4"/>
                <c:pt idx="0">
                  <c:v>до 20 %</c:v>
                </c:pt>
                <c:pt idx="1">
                  <c:v>21-40</c:v>
                </c:pt>
                <c:pt idx="2">
                  <c:v>41-60</c:v>
                </c:pt>
                <c:pt idx="3">
                  <c:v>61-80</c:v>
                </c:pt>
              </c:strCache>
            </c:strRef>
          </c:cat>
          <c:val>
            <c:numRef>
              <c:f>графики!$AM$135:$AP$135</c:f>
              <c:numCache>
                <c:formatCode>General</c:formatCode>
                <c:ptCount val="4"/>
                <c:pt idx="0">
                  <c:v>2295</c:v>
                </c:pt>
                <c:pt idx="1">
                  <c:v>2214</c:v>
                </c:pt>
                <c:pt idx="2">
                  <c:v>1840</c:v>
                </c:pt>
                <c:pt idx="3">
                  <c:v>2733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>
                <a:latin typeface="Times New Roman" pitchFamily="18" charset="0"/>
                <a:cs typeface="Times New Roman" pitchFamily="18" charset="0"/>
              </a:defRPr>
            </a:pPr>
            <a:r>
              <a:rPr lang="ru-RU" sz="1800">
                <a:latin typeface="Times New Roman" pitchFamily="18" charset="0"/>
                <a:cs typeface="Times New Roman" pitchFamily="18" charset="0"/>
              </a:rPr>
              <a:t>Жилищный</a:t>
            </a:r>
            <a:r>
              <a:rPr lang="ru-RU" sz="1800" baseline="0">
                <a:latin typeface="Times New Roman" pitchFamily="18" charset="0"/>
                <a:cs typeface="Times New Roman" pitchFamily="18" charset="0"/>
              </a:rPr>
              <a:t> фонд Ленинградской области </a:t>
            </a:r>
            <a:r>
              <a:rPr lang="ru-RU" sz="1600" b="0" baseline="0">
                <a:latin typeface="Times New Roman" pitchFamily="18" charset="0"/>
                <a:cs typeface="Times New Roman" pitchFamily="18" charset="0"/>
              </a:rPr>
              <a:t>(к</a:t>
            </a:r>
            <a:r>
              <a:rPr lang="ru-RU" sz="1600" b="0">
                <a:latin typeface="Times New Roman" pitchFamily="18" charset="0"/>
                <a:cs typeface="Times New Roman" pitchFamily="18" charset="0"/>
              </a:rPr>
              <a:t>оличество МКД)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1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графики!$A$3:$A$20</c:f>
              <c:strCache>
                <c:ptCount val="18"/>
                <c:pt idx="0">
                  <c:v>Бокситогорский  </c:v>
                </c:pt>
                <c:pt idx="1">
                  <c:v>Волосовский  </c:v>
                </c:pt>
                <c:pt idx="2">
                  <c:v>Волховский  </c:v>
                </c:pt>
                <c:pt idx="3">
                  <c:v>Всеволожский  </c:v>
                </c:pt>
                <c:pt idx="4">
                  <c:v>Выборгский  </c:v>
                </c:pt>
                <c:pt idx="5">
                  <c:v>Гатчинский  </c:v>
                </c:pt>
                <c:pt idx="6">
                  <c:v>Кингисеппский  </c:v>
                </c:pt>
                <c:pt idx="7">
                  <c:v>Киришский  </c:v>
                </c:pt>
                <c:pt idx="8">
                  <c:v>Кировский  </c:v>
                </c:pt>
                <c:pt idx="9">
                  <c:v>Лодейнопольский  </c:v>
                </c:pt>
                <c:pt idx="10">
                  <c:v>Ломоносовский  </c:v>
                </c:pt>
                <c:pt idx="11">
                  <c:v>Лужский  </c:v>
                </c:pt>
                <c:pt idx="12">
                  <c:v>Подпорожский  </c:v>
                </c:pt>
                <c:pt idx="13">
                  <c:v>Приозерский  </c:v>
                </c:pt>
                <c:pt idx="14">
                  <c:v>Сланцевский  </c:v>
                </c:pt>
                <c:pt idx="15">
                  <c:v>Сосновоборский ГО</c:v>
                </c:pt>
                <c:pt idx="16">
                  <c:v>Тихвинский  </c:v>
                </c:pt>
                <c:pt idx="17">
                  <c:v>Тосненский  </c:v>
                </c:pt>
              </c:strCache>
            </c:strRef>
          </c:cat>
          <c:val>
            <c:numRef>
              <c:f>графики!$B$3:$B$20</c:f>
              <c:numCache>
                <c:formatCode>General</c:formatCode>
                <c:ptCount val="18"/>
                <c:pt idx="0">
                  <c:v>565</c:v>
                </c:pt>
                <c:pt idx="1">
                  <c:v>323</c:v>
                </c:pt>
                <c:pt idx="2">
                  <c:v>977</c:v>
                </c:pt>
                <c:pt idx="3">
                  <c:v>1962</c:v>
                </c:pt>
                <c:pt idx="4">
                  <c:v>2371</c:v>
                </c:pt>
                <c:pt idx="5">
                  <c:v>2024</c:v>
                </c:pt>
                <c:pt idx="6">
                  <c:v>539</c:v>
                </c:pt>
                <c:pt idx="7">
                  <c:v>569</c:v>
                </c:pt>
                <c:pt idx="8">
                  <c:v>759</c:v>
                </c:pt>
                <c:pt idx="9">
                  <c:v>382</c:v>
                </c:pt>
                <c:pt idx="10">
                  <c:v>600</c:v>
                </c:pt>
                <c:pt idx="11">
                  <c:v>1104</c:v>
                </c:pt>
                <c:pt idx="12">
                  <c:v>412</c:v>
                </c:pt>
                <c:pt idx="13">
                  <c:v>903</c:v>
                </c:pt>
                <c:pt idx="14">
                  <c:v>480</c:v>
                </c:pt>
                <c:pt idx="15">
                  <c:v>338</c:v>
                </c:pt>
                <c:pt idx="16">
                  <c:v>646</c:v>
                </c:pt>
                <c:pt idx="17">
                  <c:v>815</c:v>
                </c:pt>
              </c:numCache>
            </c:numRef>
          </c:val>
          <c:shape val="pyramid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5475840"/>
        <c:axId val="107676800"/>
        <c:axId val="0"/>
      </c:bar3DChart>
      <c:catAx>
        <c:axId val="854758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107676800"/>
        <c:crosses val="autoZero"/>
        <c:auto val="1"/>
        <c:lblAlgn val="ctr"/>
        <c:lblOffset val="100"/>
        <c:noMultiLvlLbl val="0"/>
      </c:catAx>
      <c:valAx>
        <c:axId val="10767680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85475840"/>
        <c:crosses val="autoZero"/>
        <c:crossBetween val="between"/>
      </c:valAx>
    </c:plotArea>
    <c:plotVisOnly val="1"/>
    <c:dispBlanksAs val="gap"/>
    <c:showDLblsOverMax val="0"/>
  </c:chart>
  <c:spPr>
    <a:ln>
      <a:solidFill>
        <a:schemeClr val="accent1"/>
      </a:solidFill>
    </a:ln>
  </c:sp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baseline="0">
                <a:effectLst/>
              </a:rPr>
              <a:t>Доля жилищного фонда,  в котором необходим капитальный ремонт систем ХВС </a:t>
            </a:r>
            <a:endParaRPr lang="ru-RU" sz="1400">
              <a:effectLst/>
            </a:endParaRP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1"/>
        <c:ser>
          <c:idx val="1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графики!$A$108:$A$125</c:f>
              <c:strCache>
                <c:ptCount val="18"/>
                <c:pt idx="0">
                  <c:v>Бокситогорский муниципальный район</c:v>
                </c:pt>
                <c:pt idx="1">
                  <c:v>Волосовский муниципальный район</c:v>
                </c:pt>
                <c:pt idx="2">
                  <c:v>Волховский муниципальный район</c:v>
                </c:pt>
                <c:pt idx="3">
                  <c:v>Всеволожский муниципальный район</c:v>
                </c:pt>
                <c:pt idx="4">
                  <c:v>Выборгский муниципальный район</c:v>
                </c:pt>
                <c:pt idx="5">
                  <c:v>Гатчинский муниципальный район</c:v>
                </c:pt>
                <c:pt idx="6">
                  <c:v>Кингисеппский муниципальный район</c:v>
                </c:pt>
                <c:pt idx="7">
                  <c:v>Киришский муниципальный район</c:v>
                </c:pt>
                <c:pt idx="8">
                  <c:v>Кировский муниципальный район</c:v>
                </c:pt>
                <c:pt idx="9">
                  <c:v>Лодейнопольский муниципальный район</c:v>
                </c:pt>
                <c:pt idx="10">
                  <c:v>Ломоносовский муниципальный район</c:v>
                </c:pt>
                <c:pt idx="11">
                  <c:v>Лужский муниципальный район</c:v>
                </c:pt>
                <c:pt idx="12">
                  <c:v>Подпорожский муниципальный район</c:v>
                </c:pt>
                <c:pt idx="13">
                  <c:v>Приозерский муниципальный район</c:v>
                </c:pt>
                <c:pt idx="14">
                  <c:v>Сланцевский муниципальный район</c:v>
                </c:pt>
                <c:pt idx="15">
                  <c:v>Сосновоборский городской округ</c:v>
                </c:pt>
                <c:pt idx="16">
                  <c:v>Тихвинский муниципальный район</c:v>
                </c:pt>
                <c:pt idx="17">
                  <c:v>Тосненский муниципальный район</c:v>
                </c:pt>
              </c:strCache>
            </c:strRef>
          </c:cat>
          <c:val>
            <c:numRef>
              <c:f>графики!$M$108:$M$125</c:f>
              <c:numCache>
                <c:formatCode>0%</c:formatCode>
                <c:ptCount val="18"/>
                <c:pt idx="0">
                  <c:v>0.10619469026548672</c:v>
                </c:pt>
                <c:pt idx="1">
                  <c:v>3.4055727554179564E-2</c:v>
                </c:pt>
                <c:pt idx="2">
                  <c:v>0.19549641760491299</c:v>
                </c:pt>
                <c:pt idx="3">
                  <c:v>9.9898063200815498E-2</c:v>
                </c:pt>
                <c:pt idx="4">
                  <c:v>0.28848587094053141</c:v>
                </c:pt>
                <c:pt idx="5">
                  <c:v>7.4110671936758896E-2</c:v>
                </c:pt>
                <c:pt idx="6">
                  <c:v>0.11502782931354361</c:v>
                </c:pt>
                <c:pt idx="7">
                  <c:v>2.9876977152899824E-2</c:v>
                </c:pt>
                <c:pt idx="8">
                  <c:v>0.24505928853754941</c:v>
                </c:pt>
                <c:pt idx="9">
                  <c:v>9.6858638743455502E-2</c:v>
                </c:pt>
                <c:pt idx="10">
                  <c:v>0.27666666666666667</c:v>
                </c:pt>
                <c:pt idx="11">
                  <c:v>0.13224637681159421</c:v>
                </c:pt>
                <c:pt idx="12">
                  <c:v>0.24029126213592233</c:v>
                </c:pt>
                <c:pt idx="13">
                  <c:v>0.17275747508305647</c:v>
                </c:pt>
                <c:pt idx="14">
                  <c:v>0.45208333333333334</c:v>
                </c:pt>
                <c:pt idx="15">
                  <c:v>0.73668639053254437</c:v>
                </c:pt>
                <c:pt idx="16">
                  <c:v>3.0959752321981424E-2</c:v>
                </c:pt>
                <c:pt idx="17">
                  <c:v>0.10552147239263804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111784960"/>
        <c:axId val="112301120"/>
        <c:axId val="0"/>
      </c:bar3DChart>
      <c:catAx>
        <c:axId val="11178496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112301120"/>
        <c:crosses val="autoZero"/>
        <c:auto val="1"/>
        <c:lblAlgn val="ctr"/>
        <c:lblOffset val="100"/>
        <c:noMultiLvlLbl val="0"/>
      </c:catAx>
      <c:valAx>
        <c:axId val="112301120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crossAx val="1117849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Степень износа систем водоотведения,</a:t>
            </a:r>
            <a:r>
              <a:rPr lang="ru-RU" baseline="0"/>
              <a:t> </a:t>
            </a:r>
            <a:r>
              <a:rPr lang="ru-RU" i="1" baseline="0"/>
              <a:t>количество МКД</a:t>
            </a:r>
            <a:endParaRPr lang="ru-RU" i="1"/>
          </a:p>
        </c:rich>
      </c:tx>
      <c:layout/>
      <c:overlay val="0"/>
    </c:title>
    <c:autoTitleDeleted val="0"/>
    <c:view3D>
      <c:rotX val="30"/>
      <c:rotY val="142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1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графики!$AM$157:$AP$157</c:f>
              <c:strCache>
                <c:ptCount val="4"/>
                <c:pt idx="0">
                  <c:v>до 20 %</c:v>
                </c:pt>
                <c:pt idx="1">
                  <c:v>21-40</c:v>
                </c:pt>
                <c:pt idx="2">
                  <c:v>41-60</c:v>
                </c:pt>
                <c:pt idx="3">
                  <c:v>61-80</c:v>
                </c:pt>
              </c:strCache>
            </c:strRef>
          </c:cat>
          <c:val>
            <c:numRef>
              <c:f>графики!$AM$158:$AP$158</c:f>
              <c:numCache>
                <c:formatCode>General</c:formatCode>
                <c:ptCount val="4"/>
                <c:pt idx="0">
                  <c:v>1998</c:v>
                </c:pt>
                <c:pt idx="1">
                  <c:v>2233</c:v>
                </c:pt>
                <c:pt idx="2">
                  <c:v>2087</c:v>
                </c:pt>
                <c:pt idx="3">
                  <c:v>2980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baseline="0">
                <a:effectLst/>
              </a:rPr>
              <a:t>Доля жилищного фонда,  в котором необходим капитальный ремонт систем водоотведения </a:t>
            </a:r>
            <a:endParaRPr lang="ru-RU" sz="1400">
              <a:effectLst/>
            </a:endParaRP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1"/>
        <c:ser>
          <c:idx val="1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графики!$A$108:$A$125</c:f>
              <c:strCache>
                <c:ptCount val="18"/>
                <c:pt idx="0">
                  <c:v>Бокситогорский муниципальный район</c:v>
                </c:pt>
                <c:pt idx="1">
                  <c:v>Волосовский муниципальный район</c:v>
                </c:pt>
                <c:pt idx="2">
                  <c:v>Волховский муниципальный район</c:v>
                </c:pt>
                <c:pt idx="3">
                  <c:v>Всеволожский муниципальный район</c:v>
                </c:pt>
                <c:pt idx="4">
                  <c:v>Выборгский муниципальный район</c:v>
                </c:pt>
                <c:pt idx="5">
                  <c:v>Гатчинский муниципальный район</c:v>
                </c:pt>
                <c:pt idx="6">
                  <c:v>Кингисеппский муниципальный район</c:v>
                </c:pt>
                <c:pt idx="7">
                  <c:v>Киришский муниципальный район</c:v>
                </c:pt>
                <c:pt idx="8">
                  <c:v>Кировский муниципальный район</c:v>
                </c:pt>
                <c:pt idx="9">
                  <c:v>Лодейнопольский муниципальный район</c:v>
                </c:pt>
                <c:pt idx="10">
                  <c:v>Ломоносовский муниципальный район</c:v>
                </c:pt>
                <c:pt idx="11">
                  <c:v>Лужский муниципальный район</c:v>
                </c:pt>
                <c:pt idx="12">
                  <c:v>Подпорожский муниципальный район</c:v>
                </c:pt>
                <c:pt idx="13">
                  <c:v>Приозерский муниципальный район</c:v>
                </c:pt>
                <c:pt idx="14">
                  <c:v>Сланцевский муниципальный район</c:v>
                </c:pt>
                <c:pt idx="15">
                  <c:v>Сосновоборский городской округ</c:v>
                </c:pt>
                <c:pt idx="16">
                  <c:v>Тихвинский муниципальный район</c:v>
                </c:pt>
                <c:pt idx="17">
                  <c:v>Тосненский муниципальный район</c:v>
                </c:pt>
              </c:strCache>
            </c:strRef>
          </c:cat>
          <c:val>
            <c:numRef>
              <c:f>графики!$O$108:$O$125</c:f>
              <c:numCache>
                <c:formatCode>0%</c:formatCode>
                <c:ptCount val="18"/>
                <c:pt idx="0">
                  <c:v>0.10973451327433628</c:v>
                </c:pt>
                <c:pt idx="1">
                  <c:v>4.6439628482972138E-2</c:v>
                </c:pt>
                <c:pt idx="2">
                  <c:v>0.24257932446264074</c:v>
                </c:pt>
                <c:pt idx="3">
                  <c:v>0.11824668705402651</c:v>
                </c:pt>
                <c:pt idx="4">
                  <c:v>0.2690847743568115</c:v>
                </c:pt>
                <c:pt idx="5">
                  <c:v>0.12994071146245059</c:v>
                </c:pt>
                <c:pt idx="6">
                  <c:v>0.12615955473098331</c:v>
                </c:pt>
                <c:pt idx="7">
                  <c:v>9.3145869947275917E-2</c:v>
                </c:pt>
                <c:pt idx="8">
                  <c:v>0.25296442687747034</c:v>
                </c:pt>
                <c:pt idx="9">
                  <c:v>0.12303664921465969</c:v>
                </c:pt>
                <c:pt idx="10">
                  <c:v>0.28666666666666668</c:v>
                </c:pt>
                <c:pt idx="11">
                  <c:v>0.10960144927536232</c:v>
                </c:pt>
                <c:pt idx="12">
                  <c:v>0.28883495145631066</c:v>
                </c:pt>
                <c:pt idx="13">
                  <c:v>0.16832779623477298</c:v>
                </c:pt>
                <c:pt idx="14">
                  <c:v>0.46250000000000002</c:v>
                </c:pt>
                <c:pt idx="15">
                  <c:v>0.69230769230769229</c:v>
                </c:pt>
                <c:pt idx="16">
                  <c:v>3.0959752321981424E-2</c:v>
                </c:pt>
                <c:pt idx="17">
                  <c:v>0.16319018404907976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112611840"/>
        <c:axId val="112501312"/>
        <c:axId val="0"/>
      </c:bar3DChart>
      <c:catAx>
        <c:axId val="11261184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112501312"/>
        <c:crosses val="autoZero"/>
        <c:auto val="1"/>
        <c:lblAlgn val="ctr"/>
        <c:lblOffset val="100"/>
        <c:noMultiLvlLbl val="0"/>
      </c:catAx>
      <c:valAx>
        <c:axId val="112501312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crossAx val="1126118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Степень износа систем электроснабжение,</a:t>
            </a:r>
            <a:r>
              <a:rPr lang="ru-RU" baseline="0"/>
              <a:t> </a:t>
            </a:r>
            <a:r>
              <a:rPr lang="ru-RU" i="1" baseline="0"/>
              <a:t>количество МКД</a:t>
            </a:r>
            <a:endParaRPr lang="ru-RU" i="1"/>
          </a:p>
        </c:rich>
      </c:tx>
      <c:layout/>
      <c:overlay val="0"/>
    </c:title>
    <c:autoTitleDeleted val="0"/>
    <c:view3D>
      <c:rotX val="30"/>
      <c:rotY val="142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1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графики!$AM$180:$AP$180</c:f>
              <c:strCache>
                <c:ptCount val="4"/>
                <c:pt idx="0">
                  <c:v>до 20 %</c:v>
                </c:pt>
                <c:pt idx="1">
                  <c:v>21-40</c:v>
                </c:pt>
                <c:pt idx="2">
                  <c:v>41-60</c:v>
                </c:pt>
                <c:pt idx="3">
                  <c:v>61-80</c:v>
                </c:pt>
              </c:strCache>
            </c:strRef>
          </c:cat>
          <c:val>
            <c:numRef>
              <c:f>графики!$AM$181:$AP$181</c:f>
              <c:numCache>
                <c:formatCode>General</c:formatCode>
                <c:ptCount val="4"/>
                <c:pt idx="0">
                  <c:v>2182</c:v>
                </c:pt>
                <c:pt idx="1">
                  <c:v>2229</c:v>
                </c:pt>
                <c:pt idx="2">
                  <c:v>1850</c:v>
                </c:pt>
                <c:pt idx="3">
                  <c:v>3102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baseline="0">
                <a:effectLst/>
              </a:rPr>
              <a:t>Доля жилищного фонда,  в котором необходим капитальный ремонт систем электроснабжения </a:t>
            </a:r>
            <a:endParaRPr lang="ru-RU" sz="1400">
              <a:effectLst/>
            </a:endParaRP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1"/>
        <c:ser>
          <c:idx val="1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графики!$A$108:$A$125</c:f>
              <c:strCache>
                <c:ptCount val="18"/>
                <c:pt idx="0">
                  <c:v>Бокситогорский муниципальный район</c:v>
                </c:pt>
                <c:pt idx="1">
                  <c:v>Волосовский муниципальный район</c:v>
                </c:pt>
                <c:pt idx="2">
                  <c:v>Волховский муниципальный район</c:v>
                </c:pt>
                <c:pt idx="3">
                  <c:v>Всеволожский муниципальный район</c:v>
                </c:pt>
                <c:pt idx="4">
                  <c:v>Выборгский муниципальный район</c:v>
                </c:pt>
                <c:pt idx="5">
                  <c:v>Гатчинский муниципальный район</c:v>
                </c:pt>
                <c:pt idx="6">
                  <c:v>Кингисеппский муниципальный район</c:v>
                </c:pt>
                <c:pt idx="7">
                  <c:v>Киришский муниципальный район</c:v>
                </c:pt>
                <c:pt idx="8">
                  <c:v>Кировский муниципальный район</c:v>
                </c:pt>
                <c:pt idx="9">
                  <c:v>Лодейнопольский муниципальный район</c:v>
                </c:pt>
                <c:pt idx="10">
                  <c:v>Ломоносовский муниципальный район</c:v>
                </c:pt>
                <c:pt idx="11">
                  <c:v>Лужский муниципальный район</c:v>
                </c:pt>
                <c:pt idx="12">
                  <c:v>Подпорожский муниципальный район</c:v>
                </c:pt>
                <c:pt idx="13">
                  <c:v>Приозерский муниципальный район</c:v>
                </c:pt>
                <c:pt idx="14">
                  <c:v>Сланцевский муниципальный район</c:v>
                </c:pt>
                <c:pt idx="15">
                  <c:v>Сосновоборский городской округ</c:v>
                </c:pt>
                <c:pt idx="16">
                  <c:v>Тихвинский муниципальный район</c:v>
                </c:pt>
                <c:pt idx="17">
                  <c:v>Тосненский муниципальный район</c:v>
                </c:pt>
              </c:strCache>
            </c:strRef>
          </c:cat>
          <c:val>
            <c:numRef>
              <c:f>графики!$Q$108:$Q$125</c:f>
              <c:numCache>
                <c:formatCode>0%</c:formatCode>
                <c:ptCount val="18"/>
                <c:pt idx="0">
                  <c:v>9.2035398230088494E-2</c:v>
                </c:pt>
                <c:pt idx="1">
                  <c:v>4.9535603715170282E-2</c:v>
                </c:pt>
                <c:pt idx="2">
                  <c:v>0.23132036847492324</c:v>
                </c:pt>
                <c:pt idx="3">
                  <c:v>0.12079510703363915</c:v>
                </c:pt>
                <c:pt idx="4">
                  <c:v>0.33150569380008438</c:v>
                </c:pt>
                <c:pt idx="5">
                  <c:v>7.2134387351778656E-2</c:v>
                </c:pt>
                <c:pt idx="6">
                  <c:v>5.7513914656771803E-2</c:v>
                </c:pt>
                <c:pt idx="7">
                  <c:v>0.28119507908611602</c:v>
                </c:pt>
                <c:pt idx="8">
                  <c:v>0.27667984189723321</c:v>
                </c:pt>
                <c:pt idx="9">
                  <c:v>0.11518324607329843</c:v>
                </c:pt>
                <c:pt idx="10">
                  <c:v>0.36666666666666664</c:v>
                </c:pt>
                <c:pt idx="11">
                  <c:v>0.15489130434782608</c:v>
                </c:pt>
                <c:pt idx="12">
                  <c:v>0.28398058252427183</c:v>
                </c:pt>
                <c:pt idx="13">
                  <c:v>0.16611295681063123</c:v>
                </c:pt>
                <c:pt idx="14">
                  <c:v>0.43125000000000002</c:v>
                </c:pt>
                <c:pt idx="15">
                  <c:v>0.55621301775147924</c:v>
                </c:pt>
                <c:pt idx="16">
                  <c:v>6.1919504643962849E-2</c:v>
                </c:pt>
                <c:pt idx="17">
                  <c:v>0.12392638036809817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112613376"/>
        <c:axId val="112503616"/>
        <c:axId val="0"/>
      </c:bar3DChart>
      <c:catAx>
        <c:axId val="11261337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112503616"/>
        <c:crosses val="autoZero"/>
        <c:auto val="1"/>
        <c:lblAlgn val="ctr"/>
        <c:lblOffset val="100"/>
        <c:noMultiLvlLbl val="0"/>
      </c:catAx>
      <c:valAx>
        <c:axId val="112503616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crossAx val="1126133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800" b="1" i="0" baseline="0">
                <a:effectLst/>
              </a:rPr>
              <a:t>Анализ жилищного фонда Ленинградской области по годам постройки</a:t>
            </a:r>
            <a:endParaRPr lang="ru-RU">
              <a:effectLst/>
            </a:endParaRPr>
          </a:p>
        </c:rich>
      </c:tx>
      <c:layout/>
      <c:overlay val="0"/>
    </c:title>
    <c:autoTitleDeleted val="0"/>
    <c:view3D>
      <c:rotX val="40"/>
      <c:rotY val="14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12"/>
          <c:dLbls>
            <c:dLbl>
              <c:idx val="0"/>
              <c:layout>
                <c:manualLayout>
                  <c:x val="0.11181833869983382"/>
                  <c:y val="-3.595524365981420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8057925148453261E-2"/>
                  <c:y val="2.2886536570619155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6669312380848172"/>
                  <c:y val="-3.166435780724336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8677914458982317E-2"/>
                  <c:y val="5.146455446285121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4965259219668705E-2"/>
                  <c:y val="-0.11082525232535127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8.3383041858703197E-2"/>
                  <c:y val="-0.14637519779275274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графики!$AA$2:$AF$2</c:f>
              <c:strCache>
                <c:ptCount val="6"/>
                <c:pt idx="0">
                  <c:v>до 1920 г.</c:v>
                </c:pt>
                <c:pt idx="1">
                  <c:v>1921-1945</c:v>
                </c:pt>
                <c:pt idx="2">
                  <c:v>1946-1970</c:v>
                </c:pt>
                <c:pt idx="3">
                  <c:v>1971-1995</c:v>
                </c:pt>
                <c:pt idx="4">
                  <c:v>1995-2010</c:v>
                </c:pt>
                <c:pt idx="5">
                  <c:v>после 2010</c:v>
                </c:pt>
              </c:strCache>
            </c:strRef>
          </c:cat>
          <c:val>
            <c:numRef>
              <c:f>графики!$AA$4:$AF$4</c:f>
              <c:numCache>
                <c:formatCode>General</c:formatCode>
                <c:ptCount val="6"/>
                <c:pt idx="0">
                  <c:v>191.2</c:v>
                </c:pt>
                <c:pt idx="1">
                  <c:v>533.20000000000005</c:v>
                </c:pt>
                <c:pt idx="2">
                  <c:v>6604.7</c:v>
                </c:pt>
                <c:pt idx="3">
                  <c:v>20790.2</c:v>
                </c:pt>
                <c:pt idx="4">
                  <c:v>3627.3</c:v>
                </c:pt>
                <c:pt idx="5">
                  <c:v>3748.7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Анализ жилищного</a:t>
            </a:r>
            <a:r>
              <a:rPr lang="ru-RU" baseline="0"/>
              <a:t> фонда Ленинградской области по материалу стен</a:t>
            </a:r>
            <a:endParaRPr lang="ru-RU"/>
          </a:p>
        </c:rich>
      </c:tx>
      <c:layout/>
      <c:overlay val="0"/>
    </c:title>
    <c:autoTitleDeleted val="0"/>
    <c:pivotFmts>
      <c:pivotFmt>
        <c:idx val="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ru-RU"/>
            </a:p>
          </c:txPr>
          <c:showLegendKey val="0"/>
          <c:showVal val="1"/>
          <c:showCatName val="1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ru-RU"/>
            </a:p>
          </c:txPr>
          <c:showLegendKey val="0"/>
          <c:showVal val="1"/>
          <c:showCatName val="1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ru-RU"/>
            </a:p>
          </c:txPr>
          <c:showLegendKey val="0"/>
          <c:showVal val="1"/>
          <c:showCatName val="1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ru-RU"/>
            </a:p>
          </c:txPr>
          <c:showLegendKey val="0"/>
          <c:showVal val="1"/>
          <c:showCatName val="1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view3D>
      <c:rotX val="40"/>
      <c:rotY val="54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10"/>
          <c:dLbls>
            <c:dLbl>
              <c:idx val="0"/>
              <c:layout>
                <c:manualLayout>
                  <c:x val="-0.10679781972767641"/>
                  <c:y val="-9.3840248742707882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7.5340194035818764E-2"/>
                  <c:y val="-0.17367463326861105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5"/>
              <c:layout>
                <c:manualLayout>
                  <c:x val="-0.17852148625729641"/>
                  <c:y val="-0.30167634719941511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2590735947134708E-2"/>
                  <c:y val="9.0598228535993489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графики!$A$29:$A$35</c:f>
              <c:strCache>
                <c:ptCount val="7"/>
                <c:pt idx="0">
                  <c:v>Стены деревянные</c:v>
                </c:pt>
                <c:pt idx="1">
                  <c:v>Стены из крупноразмерных блоков и однослойных несущих панелей</c:v>
                </c:pt>
                <c:pt idx="2">
                  <c:v>Стены из мелких блоков, искусственных и естественных камней</c:v>
                </c:pt>
                <c:pt idx="3">
                  <c:v>Стены из монолитного железобетона</c:v>
                </c:pt>
                <c:pt idx="4">
                  <c:v>Стены из несущих панелей</c:v>
                </c:pt>
                <c:pt idx="5">
                  <c:v>Стены из слоистых железобетонных панелей</c:v>
                </c:pt>
                <c:pt idx="6">
                  <c:v>Стены кирпичные</c:v>
                </c:pt>
              </c:strCache>
            </c:strRef>
          </c:cat>
          <c:val>
            <c:numRef>
              <c:f>графики!$B$29:$B$35</c:f>
              <c:numCache>
                <c:formatCode>_(* #,##0.00_);_(* \(#,##0.00\);_(* "-"??_);_(@_)</c:formatCode>
                <c:ptCount val="7"/>
                <c:pt idx="0">
                  <c:v>656.9</c:v>
                </c:pt>
                <c:pt idx="1">
                  <c:v>2939.5</c:v>
                </c:pt>
                <c:pt idx="2">
                  <c:v>979.95</c:v>
                </c:pt>
                <c:pt idx="3">
                  <c:v>1215.5</c:v>
                </c:pt>
                <c:pt idx="4">
                  <c:v>4936.1000000000004</c:v>
                </c:pt>
                <c:pt idx="5">
                  <c:v>8894.5</c:v>
                </c:pt>
                <c:pt idx="6">
                  <c:v>11020.1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  <c:extLst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Анализ жилищного фонда Ленинградской области по % износа </a:t>
            </a:r>
            <a:r>
              <a:rPr lang="ru-RU" b="0">
                <a:latin typeface="Times New Roman" panose="02020603050405020304" pitchFamily="18" charset="0"/>
                <a:cs typeface="Times New Roman" panose="02020603050405020304" pitchFamily="18" charset="0"/>
              </a:rPr>
              <a:t>(тыс.м2)</a:t>
            </a:r>
          </a:p>
        </c:rich>
      </c:tx>
      <c:layout/>
      <c:overlay val="0"/>
    </c:title>
    <c:autoTitleDeleted val="0"/>
    <c:view3D>
      <c:rotX val="40"/>
      <c:rotY val="101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графики!$Z$9</c:f>
              <c:strCache>
                <c:ptCount val="1"/>
                <c:pt idx="0">
                  <c:v>Площадь, тыс. м3</c:v>
                </c:pt>
              </c:strCache>
            </c:strRef>
          </c:tx>
          <c:explosion val="25"/>
          <c:dPt>
            <c:idx val="4"/>
            <c:bubble3D val="0"/>
            <c:explosion val="16"/>
          </c:dPt>
          <c:dLbls>
            <c:dLbl>
              <c:idx val="0"/>
              <c:layout>
                <c:manualLayout>
                  <c:x val="0.11999444409369271"/>
                  <c:y val="-3.6708591622210171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6399646442325905E-2"/>
                  <c:y val="-1.4493231853419655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2"/>
              <c:layout>
                <c:manualLayout>
                  <c:x val="1.8139529010669786E-2"/>
                  <c:y val="-3.238462335870575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7.096054043815897E-2"/>
                  <c:y val="-9.4797634238357423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11209753510901997"/>
                  <c:y val="6.2716621138763751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dLblPos val="bestFit"/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графики!$AA$8:$AD$8</c:f>
              <c:strCache>
                <c:ptCount val="4"/>
                <c:pt idx="0">
                  <c:v>до 20 %</c:v>
                </c:pt>
                <c:pt idx="1">
                  <c:v>21-40</c:v>
                </c:pt>
                <c:pt idx="2">
                  <c:v>41-70</c:v>
                </c:pt>
                <c:pt idx="3">
                  <c:v>свыше 70</c:v>
                </c:pt>
              </c:strCache>
            </c:strRef>
          </c:cat>
          <c:val>
            <c:numRef>
              <c:f>графики!$AA$9:$AD$9</c:f>
              <c:numCache>
                <c:formatCode>General</c:formatCode>
                <c:ptCount val="4"/>
                <c:pt idx="0">
                  <c:v>9060.9599999999991</c:v>
                </c:pt>
                <c:pt idx="1">
                  <c:v>9900.1</c:v>
                </c:pt>
                <c:pt idx="2">
                  <c:v>6389.2</c:v>
                </c:pt>
                <c:pt idx="3">
                  <c:v>998.7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>
                <a:latin typeface="Times New Roman" pitchFamily="18" charset="0"/>
                <a:cs typeface="Times New Roman" pitchFamily="18" charset="0"/>
              </a:defRPr>
            </a:pPr>
            <a:r>
              <a:rPr lang="ru-RU" sz="1800" b="1" i="0" baseline="0">
                <a:effectLst/>
              </a:rPr>
              <a:t>Доля жилищного фонда с износом </a:t>
            </a:r>
          </a:p>
          <a:p>
            <a:pPr>
              <a:defRPr sz="1600">
                <a:latin typeface="Times New Roman" pitchFamily="18" charset="0"/>
                <a:cs typeface="Times New Roman" pitchFamily="18" charset="0"/>
              </a:defRPr>
            </a:pPr>
            <a:r>
              <a:rPr lang="ru-RU" sz="1800" b="1" i="0" baseline="0">
                <a:effectLst/>
              </a:rPr>
              <a:t>более 70 %</a:t>
            </a:r>
            <a:endParaRPr lang="ru-RU">
              <a:effectLst/>
            </a:endParaRP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1"/>
        <c:ser>
          <c:idx val="1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графики!$A$3:$A$20</c:f>
              <c:strCache>
                <c:ptCount val="18"/>
                <c:pt idx="0">
                  <c:v>Бокситогорский  </c:v>
                </c:pt>
                <c:pt idx="1">
                  <c:v>Волосовский  </c:v>
                </c:pt>
                <c:pt idx="2">
                  <c:v>Волховский  </c:v>
                </c:pt>
                <c:pt idx="3">
                  <c:v>Всеволожский  </c:v>
                </c:pt>
                <c:pt idx="4">
                  <c:v>Выборгский  </c:v>
                </c:pt>
                <c:pt idx="5">
                  <c:v>Гатчинский  </c:v>
                </c:pt>
                <c:pt idx="6">
                  <c:v>Кингисеппский  </c:v>
                </c:pt>
                <c:pt idx="7">
                  <c:v>Киришский  </c:v>
                </c:pt>
                <c:pt idx="8">
                  <c:v>Кировский  </c:v>
                </c:pt>
                <c:pt idx="9">
                  <c:v>Лодейнопольский  </c:v>
                </c:pt>
                <c:pt idx="10">
                  <c:v>Ломоносовский  </c:v>
                </c:pt>
                <c:pt idx="11">
                  <c:v>Лужский  </c:v>
                </c:pt>
                <c:pt idx="12">
                  <c:v>Подпорожский  </c:v>
                </c:pt>
                <c:pt idx="13">
                  <c:v>Приозерский  </c:v>
                </c:pt>
                <c:pt idx="14">
                  <c:v>Сланцевский  </c:v>
                </c:pt>
                <c:pt idx="15">
                  <c:v>Сосновоборский ГО</c:v>
                </c:pt>
                <c:pt idx="16">
                  <c:v>Тихвинский  </c:v>
                </c:pt>
                <c:pt idx="17">
                  <c:v>Тосненский  </c:v>
                </c:pt>
              </c:strCache>
            </c:strRef>
          </c:cat>
          <c:val>
            <c:numRef>
              <c:f>графики!$L$3:$L$20</c:f>
              <c:numCache>
                <c:formatCode>0%</c:formatCode>
                <c:ptCount val="18"/>
                <c:pt idx="0">
                  <c:v>7.4421423865650455E-2</c:v>
                </c:pt>
                <c:pt idx="1">
                  <c:v>0</c:v>
                </c:pt>
                <c:pt idx="2">
                  <c:v>5.803584087580136E-2</c:v>
                </c:pt>
                <c:pt idx="3">
                  <c:v>3.900139230545048E-2</c:v>
                </c:pt>
                <c:pt idx="4">
                  <c:v>6.4422058014582326E-2</c:v>
                </c:pt>
                <c:pt idx="5">
                  <c:v>2.7097456553629835E-2</c:v>
                </c:pt>
                <c:pt idx="6">
                  <c:v>6.8493142088288064E-2</c:v>
                </c:pt>
                <c:pt idx="7">
                  <c:v>6.1069476147560339E-5</c:v>
                </c:pt>
                <c:pt idx="8">
                  <c:v>6.6930786204677838E-3</c:v>
                </c:pt>
                <c:pt idx="9">
                  <c:v>0</c:v>
                </c:pt>
                <c:pt idx="10">
                  <c:v>0.13939699423199636</c:v>
                </c:pt>
                <c:pt idx="11">
                  <c:v>2.5339948470561674E-2</c:v>
                </c:pt>
                <c:pt idx="12">
                  <c:v>3.7983182202930441E-2</c:v>
                </c:pt>
                <c:pt idx="13">
                  <c:v>3.5577651461973496E-2</c:v>
                </c:pt>
                <c:pt idx="14">
                  <c:v>0.19809480391113923</c:v>
                </c:pt>
                <c:pt idx="15">
                  <c:v>1.3152215143093565E-4</c:v>
                </c:pt>
                <c:pt idx="16">
                  <c:v>4.0160484704435204E-3</c:v>
                </c:pt>
                <c:pt idx="17">
                  <c:v>5.8232137470917746E-3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85477888"/>
        <c:axId val="111616576"/>
        <c:axId val="0"/>
      </c:bar3DChart>
      <c:catAx>
        <c:axId val="854778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111616576"/>
        <c:crosses val="autoZero"/>
        <c:auto val="1"/>
        <c:lblAlgn val="ctr"/>
        <c:lblOffset val="100"/>
        <c:noMultiLvlLbl val="0"/>
      </c:catAx>
      <c:valAx>
        <c:axId val="111616576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crossAx val="85477888"/>
        <c:crosses val="autoZero"/>
        <c:crossBetween val="between"/>
      </c:valAx>
    </c:plotArea>
    <c:plotVisOnly val="1"/>
    <c:dispBlanksAs val="gap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>
                <a:latin typeface="Times New Roman" pitchFamily="18" charset="0"/>
                <a:cs typeface="Times New Roman" pitchFamily="18" charset="0"/>
              </a:defRPr>
            </a:pPr>
            <a:r>
              <a:rPr lang="ru-RU" sz="1800" b="1" i="0" baseline="0">
                <a:effectLst/>
              </a:rPr>
              <a:t>Доля жилищного фонда с износом </a:t>
            </a:r>
          </a:p>
          <a:p>
            <a:pPr>
              <a:defRPr sz="1600">
                <a:latin typeface="Times New Roman" pitchFamily="18" charset="0"/>
                <a:cs typeface="Times New Roman" pitchFamily="18" charset="0"/>
              </a:defRPr>
            </a:pPr>
            <a:r>
              <a:rPr lang="ru-RU" sz="1800" b="1" i="0" baseline="0">
                <a:effectLst/>
              </a:rPr>
              <a:t>менее 20 % </a:t>
            </a:r>
            <a:endParaRPr lang="ru-RU">
              <a:effectLst/>
            </a:endParaRP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1"/>
        <c:ser>
          <c:idx val="1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графики!$A$3:$A$20</c:f>
              <c:strCache>
                <c:ptCount val="18"/>
                <c:pt idx="0">
                  <c:v>Бокситогорский  </c:v>
                </c:pt>
                <c:pt idx="1">
                  <c:v>Волосовский  </c:v>
                </c:pt>
                <c:pt idx="2">
                  <c:v>Волховский  </c:v>
                </c:pt>
                <c:pt idx="3">
                  <c:v>Всеволожский  </c:v>
                </c:pt>
                <c:pt idx="4">
                  <c:v>Выборгский  </c:v>
                </c:pt>
                <c:pt idx="5">
                  <c:v>Гатчинский  </c:v>
                </c:pt>
                <c:pt idx="6">
                  <c:v>Кингисеппский  </c:v>
                </c:pt>
                <c:pt idx="7">
                  <c:v>Киришский  </c:v>
                </c:pt>
                <c:pt idx="8">
                  <c:v>Кировский  </c:v>
                </c:pt>
                <c:pt idx="9">
                  <c:v>Лодейнопольский  </c:v>
                </c:pt>
                <c:pt idx="10">
                  <c:v>Ломоносовский  </c:v>
                </c:pt>
                <c:pt idx="11">
                  <c:v>Лужский  </c:v>
                </c:pt>
                <c:pt idx="12">
                  <c:v>Подпорожский  </c:v>
                </c:pt>
                <c:pt idx="13">
                  <c:v>Приозерский  </c:v>
                </c:pt>
                <c:pt idx="14">
                  <c:v>Сланцевский  </c:v>
                </c:pt>
                <c:pt idx="15">
                  <c:v>Сосновоборский ГО</c:v>
                </c:pt>
                <c:pt idx="16">
                  <c:v>Тихвинский  </c:v>
                </c:pt>
                <c:pt idx="17">
                  <c:v>Тосненский  </c:v>
                </c:pt>
              </c:strCache>
            </c:strRef>
          </c:cat>
          <c:val>
            <c:numRef>
              <c:f>графики!$I$3:$I$20</c:f>
              <c:numCache>
                <c:formatCode>0%</c:formatCode>
                <c:ptCount val="18"/>
                <c:pt idx="0">
                  <c:v>0.23310813807556627</c:v>
                </c:pt>
                <c:pt idx="1">
                  <c:v>0.29510336057586967</c:v>
                </c:pt>
                <c:pt idx="2">
                  <c:v>0.16856979586249962</c:v>
                </c:pt>
                <c:pt idx="3">
                  <c:v>0.43335514817871695</c:v>
                </c:pt>
                <c:pt idx="4">
                  <c:v>0.23665075204059158</c:v>
                </c:pt>
                <c:pt idx="5">
                  <c:v>5.5241048435601313E-2</c:v>
                </c:pt>
                <c:pt idx="6">
                  <c:v>0.1055487686980076</c:v>
                </c:pt>
                <c:pt idx="7">
                  <c:v>0.25484292396376929</c:v>
                </c:pt>
                <c:pt idx="8">
                  <c:v>0.28250785580123722</c:v>
                </c:pt>
                <c:pt idx="9">
                  <c:v>0.14208668444828568</c:v>
                </c:pt>
                <c:pt idx="10">
                  <c:v>0.17127702430299102</c:v>
                </c:pt>
                <c:pt idx="11">
                  <c:v>0.33830137391110687</c:v>
                </c:pt>
                <c:pt idx="12">
                  <c:v>0.29313108004435451</c:v>
                </c:pt>
                <c:pt idx="13">
                  <c:v>0.12617719269135899</c:v>
                </c:pt>
                <c:pt idx="14">
                  <c:v>9.6516831847336781E-2</c:v>
                </c:pt>
                <c:pt idx="15">
                  <c:v>0.18814243762195346</c:v>
                </c:pt>
                <c:pt idx="16">
                  <c:v>0.53005754887929557</c:v>
                </c:pt>
                <c:pt idx="17">
                  <c:v>0.2346385412221027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85477376"/>
        <c:axId val="111618304"/>
        <c:axId val="0"/>
      </c:bar3DChart>
      <c:catAx>
        <c:axId val="854773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111618304"/>
        <c:crosses val="autoZero"/>
        <c:auto val="1"/>
        <c:lblAlgn val="ctr"/>
        <c:lblOffset val="100"/>
        <c:noMultiLvlLbl val="0"/>
      </c:catAx>
      <c:valAx>
        <c:axId val="111618304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crossAx val="85477376"/>
        <c:crosses val="autoZero"/>
        <c:crossBetween val="between"/>
      </c:valAx>
    </c:plotArea>
    <c:plotVisOnly val="1"/>
    <c:dispBlanksAs val="gap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МКД, признанных</a:t>
            </a:r>
            <a:r>
              <a:rPr lang="ru-RU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аварийными в 2017 году</a:t>
            </a:r>
            <a:endParaRPr lang="ru-RU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0"/>
      <c:rotY val="20"/>
      <c:rAngAx val="0"/>
      <c:perspective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1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p3d/>
            </c:spPr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  <a:sp3d/>
            </c:spPr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/>
              <a:sp3d/>
            </c:spPr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  <a:sp3d/>
            </c:spPr>
          </c:dPt>
          <c:dPt>
            <c:idx val="4"/>
            <c:invertIfNegative val="0"/>
            <c:bubble3D val="0"/>
            <c:spPr>
              <a:solidFill>
                <a:schemeClr val="accent5"/>
              </a:solidFill>
              <a:ln>
                <a:noFill/>
              </a:ln>
              <a:effectLst/>
              <a:sp3d/>
            </c:spPr>
          </c:dPt>
          <c:dPt>
            <c:idx val="5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  <a:sp3d/>
            </c:spPr>
          </c:dPt>
          <c:dPt>
            <c:idx val="6"/>
            <c:invertIfNegative val="0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/>
              <a:sp3d/>
            </c:spPr>
          </c:dPt>
          <c:dPt>
            <c:idx val="7"/>
            <c:invertIfNegative val="0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  <a:sp3d/>
            </c:spPr>
          </c:dPt>
          <c:dPt>
            <c:idx val="8"/>
            <c:invertIfNegative val="0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/>
              <a:sp3d/>
            </c:spPr>
          </c:dPt>
          <c:dPt>
            <c:idx val="9"/>
            <c:invertIfNegative val="0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/>
              <a:sp3d/>
            </c:spPr>
          </c:dPt>
          <c:dPt>
            <c:idx val="10"/>
            <c:invertIfNegative val="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/>
              <a:sp3d/>
            </c:spPr>
          </c:dPt>
          <c:dPt>
            <c:idx val="11"/>
            <c:invertIfNegative val="0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/>
              <a:sp3d/>
            </c:spPr>
          </c:dPt>
          <c:dPt>
            <c:idx val="12"/>
            <c:invertIfNegative val="0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/>
              <a:sp3d/>
            </c:spPr>
          </c:dPt>
          <c:dPt>
            <c:idx val="13"/>
            <c:invertIfNegative val="0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>
                <a:noFill/>
              </a:ln>
              <a:effectLst/>
              <a:sp3d/>
            </c:spPr>
          </c:dPt>
          <c:dPt>
            <c:idx val="14"/>
            <c:invertIfNegative val="0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>
                <a:noFill/>
              </a:ln>
              <a:effectLst/>
              <a:sp3d/>
            </c:spPr>
          </c:dPt>
          <c:dPt>
            <c:idx val="15"/>
            <c:invertIfNegative val="0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>
                <a:noFill/>
              </a:ln>
              <a:effectLst/>
              <a:sp3d/>
            </c:spPr>
          </c:dPt>
          <c:dPt>
            <c:idx val="16"/>
            <c:invertIfNegative val="0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>
                <a:noFill/>
              </a:ln>
              <a:effectLst/>
              <a:sp3d/>
            </c:spPr>
          </c:dPt>
          <c:dPt>
            <c:idx val="17"/>
            <c:invertIfNegative val="0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>
                <a:noFill/>
              </a:ln>
              <a:effectLst/>
              <a:sp3d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графики!$A$46:$A$63</c:f>
              <c:strCache>
                <c:ptCount val="18"/>
                <c:pt idx="0">
                  <c:v>Бокситогорский  </c:v>
                </c:pt>
                <c:pt idx="1">
                  <c:v>Волосовский  </c:v>
                </c:pt>
                <c:pt idx="2">
                  <c:v>Волховский  </c:v>
                </c:pt>
                <c:pt idx="3">
                  <c:v>Всеволожский  </c:v>
                </c:pt>
                <c:pt idx="4">
                  <c:v>Выборгский  </c:v>
                </c:pt>
                <c:pt idx="5">
                  <c:v>Гатчинский  </c:v>
                </c:pt>
                <c:pt idx="6">
                  <c:v>Кингисеппский  </c:v>
                </c:pt>
                <c:pt idx="7">
                  <c:v>Киришский  </c:v>
                </c:pt>
                <c:pt idx="8">
                  <c:v>Кировский  </c:v>
                </c:pt>
                <c:pt idx="9">
                  <c:v>Лодейнопольский  </c:v>
                </c:pt>
                <c:pt idx="10">
                  <c:v>Ломоносовский  </c:v>
                </c:pt>
                <c:pt idx="11">
                  <c:v>Лужский  </c:v>
                </c:pt>
                <c:pt idx="12">
                  <c:v>Подпорожский  </c:v>
                </c:pt>
                <c:pt idx="13">
                  <c:v>Приозерский  </c:v>
                </c:pt>
                <c:pt idx="14">
                  <c:v>Сланцевский  </c:v>
                </c:pt>
                <c:pt idx="15">
                  <c:v>Сосновоборский ГО</c:v>
                </c:pt>
                <c:pt idx="16">
                  <c:v>Тихвинский  </c:v>
                </c:pt>
                <c:pt idx="17">
                  <c:v>Тосненский  </c:v>
                </c:pt>
              </c:strCache>
            </c:strRef>
          </c:cat>
          <c:val>
            <c:numRef>
              <c:f>графики!$B$46:$B$63</c:f>
              <c:numCache>
                <c:formatCode>General</c:formatCode>
                <c:ptCount val="18"/>
                <c:pt idx="0">
                  <c:v>4</c:v>
                </c:pt>
                <c:pt idx="1">
                  <c:v>1</c:v>
                </c:pt>
                <c:pt idx="2">
                  <c:v>0</c:v>
                </c:pt>
                <c:pt idx="3">
                  <c:v>27</c:v>
                </c:pt>
                <c:pt idx="4">
                  <c:v>6</c:v>
                </c:pt>
                <c:pt idx="5">
                  <c:v>21</c:v>
                </c:pt>
                <c:pt idx="6">
                  <c:v>6</c:v>
                </c:pt>
                <c:pt idx="7">
                  <c:v>0</c:v>
                </c:pt>
                <c:pt idx="8">
                  <c:v>0</c:v>
                </c:pt>
                <c:pt idx="9">
                  <c:v>1</c:v>
                </c:pt>
                <c:pt idx="10">
                  <c:v>1</c:v>
                </c:pt>
                <c:pt idx="11">
                  <c:v>66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</c:numCache>
            </c:numRef>
          </c:val>
          <c:shape val="pyramid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85478912"/>
        <c:axId val="111619456"/>
        <c:axId val="0"/>
      </c:bar3DChart>
      <c:catAx>
        <c:axId val="85478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1619456"/>
        <c:crosses val="autoZero"/>
        <c:auto val="1"/>
        <c:lblAlgn val="ctr"/>
        <c:lblOffset val="100"/>
        <c:noMultiLvlLbl val="0"/>
      </c:catAx>
      <c:valAx>
        <c:axId val="111619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54789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>
      <a:softEdge rad="0"/>
    </a:effectLst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Степень износа фундамента,</a:t>
            </a:r>
            <a:r>
              <a:rPr lang="ru-RU" baseline="0"/>
              <a:t> </a:t>
            </a:r>
            <a:r>
              <a:rPr lang="ru-RU" i="1" baseline="0"/>
              <a:t>количество МКД</a:t>
            </a:r>
            <a:endParaRPr lang="ru-RU" i="1"/>
          </a:p>
        </c:rich>
      </c:tx>
      <c:layout/>
      <c:overlay val="0"/>
    </c:title>
    <c:autoTitleDeleted val="0"/>
    <c:view3D>
      <c:rotX val="30"/>
      <c:rotY val="142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1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графики!$AM$5:$AO$5</c:f>
              <c:strCache>
                <c:ptCount val="3"/>
                <c:pt idx="0">
                  <c:v>до 20 %</c:v>
                </c:pt>
                <c:pt idx="1">
                  <c:v>20-40</c:v>
                </c:pt>
                <c:pt idx="2">
                  <c:v>свыше 40</c:v>
                </c:pt>
              </c:strCache>
            </c:strRef>
          </c:cat>
          <c:val>
            <c:numRef>
              <c:f>графики!$AM$6:$AO$6</c:f>
              <c:numCache>
                <c:formatCode>General</c:formatCode>
                <c:ptCount val="3"/>
                <c:pt idx="0">
                  <c:v>2958</c:v>
                </c:pt>
                <c:pt idx="1">
                  <c:v>1899</c:v>
                </c:pt>
                <c:pt idx="2">
                  <c:v>5331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87E0E-C8EF-4019-818D-B23BABBB3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1230</TotalTime>
  <Pages>28</Pages>
  <Words>4012</Words>
  <Characters>22875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МСАЖКХ РТ</Company>
  <LinksUpToDate>false</LinksUpToDate>
  <CharactersWithSpaces>26834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Голодницкий</dc:creator>
  <cp:lastModifiedBy>Home</cp:lastModifiedBy>
  <cp:revision>42</cp:revision>
  <cp:lastPrinted>2017-03-03T09:29:00Z</cp:lastPrinted>
  <dcterms:created xsi:type="dcterms:W3CDTF">2018-02-25T16:48:00Z</dcterms:created>
  <dcterms:modified xsi:type="dcterms:W3CDTF">2018-05-01T15:51:00Z</dcterms:modified>
</cp:coreProperties>
</file>